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2AAA2" w14:textId="77777777" w:rsidR="00412455" w:rsidRPr="00654B62" w:rsidRDefault="00412455" w:rsidP="00412455">
      <w:pPr>
        <w:pStyle w:val="TOCHeading"/>
        <w:spacing w:before="0" w:after="0"/>
        <w:jc w:val="left"/>
        <w:rPr>
          <w:rFonts w:ascii="Arial" w:hAnsi="Arial" w:cs="Arial"/>
          <w:color w:val="auto"/>
          <w:sz w:val="22"/>
          <w:szCs w:val="22"/>
        </w:rPr>
      </w:pPr>
      <w:r w:rsidRPr="00654B62">
        <w:rPr>
          <w:rFonts w:ascii="Arial" w:hAnsi="Arial" w:cs="Arial"/>
          <w:color w:val="auto"/>
          <w:sz w:val="22"/>
          <w:szCs w:val="22"/>
          <w:lang w:val="sr-Cyrl-RS"/>
        </w:rPr>
        <w:t xml:space="preserve">Извод из </w:t>
      </w:r>
      <w:r w:rsidRPr="00654B62">
        <w:rPr>
          <w:rFonts w:ascii="Arial" w:hAnsi="Arial" w:cs="Arial"/>
          <w:color w:val="auto"/>
          <w:sz w:val="22"/>
          <w:szCs w:val="22"/>
        </w:rPr>
        <w:t>План</w:t>
      </w:r>
      <w:r w:rsidRPr="00654B62">
        <w:rPr>
          <w:rFonts w:ascii="Arial" w:hAnsi="Arial" w:cs="Arial"/>
          <w:color w:val="auto"/>
          <w:sz w:val="22"/>
          <w:szCs w:val="22"/>
          <w:lang w:val="sr-Cyrl-RS"/>
        </w:rPr>
        <w:t>а</w:t>
      </w:r>
      <w:r w:rsidRPr="00654B62">
        <w:rPr>
          <w:rFonts w:ascii="Arial" w:hAnsi="Arial" w:cs="Arial"/>
          <w:color w:val="auto"/>
          <w:sz w:val="22"/>
          <w:szCs w:val="22"/>
        </w:rPr>
        <w:t xml:space="preserve"> генералне регулације грађевинског подручја седишта јединице локалне самоуправе – град Београд (целине I - XIX)</w:t>
      </w:r>
      <w:r w:rsidRPr="00654B62">
        <w:rPr>
          <w:rFonts w:ascii="Arial" w:hAnsi="Arial" w:cs="Arial"/>
          <w:color w:val="auto"/>
          <w:sz w:val="22"/>
          <w:szCs w:val="22"/>
          <w:lang w:val="sr-Cyrl-RS"/>
        </w:rPr>
        <w:t xml:space="preserve"> </w:t>
      </w:r>
      <w:r w:rsidRPr="00654B62">
        <w:rPr>
          <w:rFonts w:ascii="Arial" w:hAnsi="Arial" w:cs="Arial"/>
          <w:color w:val="auto"/>
          <w:sz w:val="22"/>
          <w:szCs w:val="22"/>
        </w:rPr>
        <w:t>(„Службени лист града</w:t>
      </w:r>
    </w:p>
    <w:p w14:paraId="7398D37A" w14:textId="77777777" w:rsidR="00412455" w:rsidRPr="00654B62" w:rsidRDefault="00412455" w:rsidP="00412455">
      <w:pPr>
        <w:pStyle w:val="TOCHeading"/>
        <w:spacing w:before="0" w:after="0"/>
        <w:jc w:val="left"/>
        <w:rPr>
          <w:rFonts w:ascii="Arial" w:hAnsi="Arial" w:cs="Arial"/>
          <w:color w:val="auto"/>
          <w:sz w:val="22"/>
          <w:szCs w:val="22"/>
        </w:rPr>
      </w:pPr>
      <w:r w:rsidRPr="00654B62">
        <w:rPr>
          <w:rFonts w:ascii="Arial" w:hAnsi="Arial" w:cs="Arial"/>
          <w:color w:val="auto"/>
          <w:sz w:val="22"/>
          <w:szCs w:val="22"/>
        </w:rPr>
        <w:t>Београда“</w:t>
      </w:r>
      <w:r w:rsidRPr="00654B62">
        <w:rPr>
          <w:rFonts w:ascii="Arial" w:hAnsi="Arial" w:cs="Arial"/>
          <w:color w:val="auto"/>
          <w:sz w:val="22"/>
          <w:szCs w:val="22"/>
          <w:lang w:val="sr-Cyrl-RS"/>
        </w:rPr>
        <w:t xml:space="preserve"> </w:t>
      </w:r>
      <w:r w:rsidRPr="00654B62">
        <w:rPr>
          <w:rFonts w:ascii="Arial" w:hAnsi="Arial" w:cs="Arial"/>
          <w:color w:val="auto"/>
          <w:sz w:val="22"/>
          <w:szCs w:val="22"/>
        </w:rPr>
        <w:t>бр. 20/16, 97/16, 69/17, 97/17, 72/21</w:t>
      </w:r>
      <w:r>
        <w:rPr>
          <w:rFonts w:ascii="Arial" w:hAnsi="Arial" w:cs="Arial"/>
          <w:color w:val="auto"/>
          <w:sz w:val="22"/>
          <w:szCs w:val="22"/>
          <w:lang w:val="sr-Cyrl-RS"/>
        </w:rPr>
        <w:t xml:space="preserve">, </w:t>
      </w:r>
      <w:r w:rsidRPr="00654B62">
        <w:rPr>
          <w:rFonts w:ascii="Arial" w:hAnsi="Arial" w:cs="Arial"/>
          <w:color w:val="auto"/>
          <w:sz w:val="22"/>
          <w:szCs w:val="22"/>
        </w:rPr>
        <w:t>27/22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sr-Cyrl-RS"/>
        </w:rPr>
        <w:t>и 45/23</w:t>
      </w:r>
      <w:r w:rsidRPr="00654B62">
        <w:rPr>
          <w:rFonts w:ascii="Arial" w:hAnsi="Arial" w:cs="Arial"/>
          <w:color w:val="auto"/>
          <w:sz w:val="22"/>
          <w:szCs w:val="22"/>
        </w:rPr>
        <w:t>)</w:t>
      </w:r>
      <w:r w:rsidRPr="00654B62">
        <w:rPr>
          <w:rFonts w:ascii="Arial" w:hAnsi="Arial" w:cs="Arial"/>
          <w:color w:val="auto"/>
          <w:sz w:val="22"/>
          <w:szCs w:val="22"/>
          <w:lang w:val="sr-Cyrl-RS"/>
        </w:rPr>
        <w:t xml:space="preserve"> </w:t>
      </w:r>
    </w:p>
    <w:p w14:paraId="48F5EC3A" w14:textId="77777777" w:rsidR="00412455" w:rsidRPr="00654B62" w:rsidRDefault="00412455" w:rsidP="00412455">
      <w:pPr>
        <w:ind w:left="993" w:hanging="993"/>
        <w:jc w:val="both"/>
        <w:outlineLvl w:val="3"/>
        <w:rPr>
          <w:rFonts w:cs="Arial"/>
          <w:b/>
          <w:iCs/>
          <w:szCs w:val="22"/>
          <w:lang w:val="ru-RU"/>
        </w:rPr>
      </w:pPr>
    </w:p>
    <w:p w14:paraId="1D743F1F" w14:textId="75D1315A" w:rsidR="00412455" w:rsidRPr="00654B62" w:rsidRDefault="00412455" w:rsidP="00412455">
      <w:pPr>
        <w:ind w:left="993" w:hanging="993"/>
        <w:jc w:val="both"/>
        <w:outlineLvl w:val="3"/>
        <w:rPr>
          <w:rFonts w:cs="Arial"/>
          <w:b/>
          <w:iCs/>
          <w:szCs w:val="22"/>
          <w:lang w:val="ru-RU"/>
        </w:rPr>
      </w:pPr>
      <w:r w:rsidRPr="00654B62">
        <w:rPr>
          <w:rFonts w:cs="Arial"/>
          <w:szCs w:val="22"/>
          <w:lang w:val="sr-Cyrl-RS"/>
        </w:rPr>
        <w:t xml:space="preserve">(УП Интерцептор – деоница </w:t>
      </w:r>
      <w:r w:rsidR="000C4306">
        <w:rPr>
          <w:rFonts w:cs="Arial"/>
          <w:szCs w:val="22"/>
          <w:lang w:val="sr-Cyrl-RS"/>
        </w:rPr>
        <w:t>2</w:t>
      </w:r>
      <w:r w:rsidRPr="00654B62">
        <w:rPr>
          <w:rFonts w:cs="Arial"/>
          <w:szCs w:val="22"/>
          <w:lang w:val="sr-Cyrl-RS"/>
        </w:rPr>
        <w:t>)</w:t>
      </w:r>
    </w:p>
    <w:p w14:paraId="0833FACA" w14:textId="77777777" w:rsidR="00AF4ABC" w:rsidRDefault="00AF4ABC">
      <w:pPr>
        <w:rPr>
          <w:lang w:val="sr-Cyrl-RS"/>
        </w:rPr>
      </w:pPr>
    </w:p>
    <w:p w14:paraId="7B649754" w14:textId="77777777" w:rsidR="006A6D82" w:rsidRPr="00654B62" w:rsidRDefault="006A6D82" w:rsidP="006A6D82">
      <w:pPr>
        <w:jc w:val="both"/>
        <w:outlineLvl w:val="3"/>
        <w:rPr>
          <w:rFonts w:cs="Arial"/>
          <w:b/>
          <w:iCs/>
          <w:szCs w:val="22"/>
          <w:lang w:val="ru-RU"/>
        </w:rPr>
      </w:pPr>
    </w:p>
    <w:p w14:paraId="5D0E588A" w14:textId="77777777" w:rsidR="006A6D82" w:rsidRPr="002C60BB" w:rsidRDefault="006A6D82" w:rsidP="006A6D82">
      <w:pPr>
        <w:ind w:left="993" w:hanging="993"/>
        <w:jc w:val="both"/>
        <w:outlineLvl w:val="3"/>
        <w:rPr>
          <w:rFonts w:cs="Arial"/>
          <w:b/>
          <w:iCs/>
          <w:szCs w:val="22"/>
          <w:lang w:val="ru-RU"/>
        </w:rPr>
      </w:pPr>
      <w:r w:rsidRPr="002C60BB">
        <w:rPr>
          <w:rFonts w:cs="Arial"/>
          <w:b/>
          <w:iCs/>
          <w:szCs w:val="22"/>
          <w:lang w:val="ru-RU"/>
        </w:rPr>
        <w:t>3.2.2.</w:t>
      </w:r>
      <w:r w:rsidRPr="002C60BB">
        <w:rPr>
          <w:rFonts w:cs="Arial"/>
          <w:b/>
          <w:iCs/>
          <w:szCs w:val="22"/>
          <w:lang w:val="ru-RU"/>
        </w:rPr>
        <w:tab/>
        <w:t>КАНАЛИЗАЦИОНА МРЕЖА И ОБЈЕКТИ</w:t>
      </w:r>
    </w:p>
    <w:p w14:paraId="0A679D0C" w14:textId="77777777" w:rsidR="006A6D82" w:rsidRPr="002C60BB" w:rsidRDefault="006A6D82" w:rsidP="006A6D82">
      <w:pPr>
        <w:tabs>
          <w:tab w:val="left" w:pos="567"/>
          <w:tab w:val="left" w:pos="680"/>
          <w:tab w:val="left" w:pos="5580"/>
        </w:tabs>
        <w:jc w:val="both"/>
        <w:rPr>
          <w:rFonts w:cs="Arial"/>
          <w:i/>
          <w:szCs w:val="22"/>
          <w:lang w:val="sr-Cyrl-CS"/>
        </w:rPr>
      </w:pPr>
      <w:r w:rsidRPr="002C60BB">
        <w:rPr>
          <w:rFonts w:cs="Arial"/>
          <w:i/>
          <w:iCs/>
          <w:szCs w:val="22"/>
          <w:lang w:val="sr-Cyrl-CS"/>
        </w:rPr>
        <w:t xml:space="preserve">(графички прилог  бр. 11-1 до 11-9 </w:t>
      </w:r>
      <w:r w:rsidRPr="002C60BB">
        <w:rPr>
          <w:rFonts w:cs="Arial"/>
          <w:i/>
          <w:iCs/>
          <w:szCs w:val="22"/>
          <w:lang w:val="sr-Latn-CS"/>
        </w:rPr>
        <w:t>„</w:t>
      </w:r>
      <w:r w:rsidRPr="002C60BB">
        <w:rPr>
          <w:rFonts w:cs="Arial"/>
          <w:i/>
          <w:iCs/>
          <w:szCs w:val="22"/>
          <w:lang w:val="sr-Cyrl-CS"/>
        </w:rPr>
        <w:t>К</w:t>
      </w:r>
      <w:r w:rsidRPr="002C60BB">
        <w:rPr>
          <w:rFonts w:cs="Arial"/>
          <w:i/>
          <w:szCs w:val="22"/>
          <w:lang w:val="sr-Cyrl-CS"/>
        </w:rPr>
        <w:t>анализациона мрежа, објекти и комплекси</w:t>
      </w:r>
      <w:r w:rsidRPr="002C60BB">
        <w:rPr>
          <w:rFonts w:cs="Arial"/>
          <w:i/>
          <w:iCs/>
          <w:szCs w:val="22"/>
          <w:lang w:val="sr-Latn-CS"/>
        </w:rPr>
        <w:t>“</w:t>
      </w:r>
      <w:r w:rsidRPr="002C60BB">
        <w:rPr>
          <w:rFonts w:cs="Arial"/>
          <w:i/>
          <w:iCs/>
          <w:szCs w:val="22"/>
          <w:lang w:val="sr-Cyrl-CS"/>
        </w:rPr>
        <w:t xml:space="preserve"> Р</w:t>
      </w:r>
      <w:r w:rsidRPr="002C60BB">
        <w:rPr>
          <w:rFonts w:cs="Arial"/>
          <w:i/>
          <w:szCs w:val="22"/>
          <w:lang w:val="sr-Cyrl-CS"/>
        </w:rPr>
        <w:t xml:space="preserve"> 1: 20000</w:t>
      </w:r>
      <w:r w:rsidRPr="002C60BB">
        <w:rPr>
          <w:rFonts w:cs="Arial"/>
          <w:i/>
          <w:iCs/>
          <w:szCs w:val="22"/>
          <w:lang w:val="sr-Cyrl-CS"/>
        </w:rPr>
        <w:t>)</w:t>
      </w:r>
    </w:p>
    <w:p w14:paraId="440092F3" w14:textId="77777777" w:rsidR="006A6D82" w:rsidRPr="002C60BB" w:rsidRDefault="006A6D82" w:rsidP="006A6D82">
      <w:pPr>
        <w:jc w:val="both"/>
        <w:rPr>
          <w:rFonts w:cs="Arial"/>
          <w:b/>
          <w:szCs w:val="22"/>
          <w:lang w:val="sr-Cyrl-CS"/>
        </w:rPr>
      </w:pPr>
    </w:p>
    <w:p w14:paraId="651259F4" w14:textId="77777777" w:rsidR="006A6D82" w:rsidRPr="002C60BB" w:rsidRDefault="006A6D82" w:rsidP="006A6D82">
      <w:pPr>
        <w:jc w:val="both"/>
        <w:rPr>
          <w:rFonts w:cs="Arial"/>
          <w:szCs w:val="22"/>
          <w:lang w:val="sr-Cyrl-CS"/>
        </w:rPr>
      </w:pPr>
      <w:r w:rsidRPr="002C60BB">
        <w:rPr>
          <w:rFonts w:cs="Arial"/>
          <w:szCs w:val="22"/>
          <w:lang w:val="sr-Cyrl-CS"/>
        </w:rPr>
        <w:t>На нивоу града Београда планирано је да се канализација развија у пет независних система (Централни, Батајнички, Болечки, Банатски и Остружнички).</w:t>
      </w:r>
    </w:p>
    <w:p w14:paraId="0C11D224" w14:textId="77777777" w:rsidR="006A6D82" w:rsidRPr="002C60BB" w:rsidRDefault="006A6D82" w:rsidP="006A6D82">
      <w:pPr>
        <w:jc w:val="both"/>
        <w:rPr>
          <w:rFonts w:cs="Arial"/>
          <w:b/>
          <w:szCs w:val="22"/>
          <w:lang w:val="sr-Cyrl-CS"/>
        </w:rPr>
      </w:pPr>
      <w:r w:rsidRPr="002C60BB">
        <w:rPr>
          <w:rFonts w:cs="Arial"/>
          <w:szCs w:val="22"/>
          <w:lang w:val="sr-Cyrl-CS"/>
        </w:rPr>
        <w:t>Реципиојенти кишних вода су речни токови и мелиорациони канали, док се отпадне воде усмеравају ка једном од пет планираних постројења за пречишћавање отпадних вода за механичко, биолошко и у коначној фази терцијарно пречишћавање како то прописују стандарди Европске уније у области заштите вода, на изливу сваког независн</w:t>
      </w:r>
      <w:r w:rsidRPr="002C60BB">
        <w:rPr>
          <w:rFonts w:cs="Arial"/>
          <w:szCs w:val="22"/>
        </w:rPr>
        <w:t>ог</w:t>
      </w:r>
      <w:r w:rsidRPr="002C60BB">
        <w:rPr>
          <w:rFonts w:cs="Arial"/>
          <w:szCs w:val="22"/>
          <w:lang w:val="sr-Cyrl-CS"/>
        </w:rPr>
        <w:t xml:space="preserve"> система.</w:t>
      </w:r>
    </w:p>
    <w:p w14:paraId="22B76328" w14:textId="77777777" w:rsidR="006A6D82" w:rsidRPr="00654B62" w:rsidRDefault="006A6D82" w:rsidP="006A6D82">
      <w:pPr>
        <w:jc w:val="both"/>
        <w:outlineLvl w:val="3"/>
        <w:rPr>
          <w:rFonts w:cs="Arial"/>
          <w:b/>
          <w:szCs w:val="22"/>
          <w:u w:val="single"/>
        </w:rPr>
      </w:pPr>
    </w:p>
    <w:p w14:paraId="7063B238" w14:textId="77777777" w:rsidR="006A6D82" w:rsidRPr="002C60BB" w:rsidRDefault="006A6D82" w:rsidP="006A6D82">
      <w:pPr>
        <w:jc w:val="both"/>
        <w:rPr>
          <w:rFonts w:cs="Arial"/>
          <w:bCs/>
          <w:szCs w:val="22"/>
          <w:lang w:val="sr-Cyrl-CS"/>
        </w:rPr>
      </w:pPr>
      <w:r w:rsidRPr="002C60BB">
        <w:rPr>
          <w:rFonts w:cs="Arial"/>
          <w:szCs w:val="22"/>
          <w:lang w:val="sr-Cyrl-CS"/>
        </w:rPr>
        <w:t>Генералним решењем београдске канализације одређено је да се настави формирање сепарационог система каналисања на простору ниске Дунавске зоне тамо где у овом тренутку канализациони систем није изграђен, а тамо где је у функцији општи систем каналисања потребно га је превести у сепарациони задржавањем постојећих канала за потребе кишне канализације и изградњом нових фекалних канала.</w:t>
      </w:r>
    </w:p>
    <w:p w14:paraId="3BB9137E" w14:textId="77777777" w:rsidR="006A6D82" w:rsidRDefault="006A6D82" w:rsidP="006A6D82">
      <w:pPr>
        <w:jc w:val="both"/>
        <w:outlineLvl w:val="4"/>
        <w:rPr>
          <w:rFonts w:cs="Arial"/>
          <w:szCs w:val="22"/>
          <w:lang w:val="sr-Cyrl-CS"/>
        </w:rPr>
      </w:pPr>
      <w:r w:rsidRPr="002C60BB">
        <w:rPr>
          <w:rFonts w:cs="Arial"/>
          <w:szCs w:val="22"/>
          <w:lang w:val="sr-Cyrl-CS"/>
        </w:rPr>
        <w:t>Р</w:t>
      </w:r>
      <w:r w:rsidRPr="002C60BB">
        <w:rPr>
          <w:rFonts w:cs="Arial"/>
          <w:szCs w:val="22"/>
          <w:lang w:val="ru-RU"/>
        </w:rPr>
        <w:t>ешење канализације урађено</w:t>
      </w:r>
      <w:r w:rsidRPr="002C60BB">
        <w:rPr>
          <w:rFonts w:cs="Arial"/>
          <w:szCs w:val="22"/>
          <w:lang w:val="sr-Cyrl-CS"/>
        </w:rPr>
        <w:t xml:space="preserve"> је</w:t>
      </w:r>
      <w:r w:rsidRPr="002C60BB">
        <w:rPr>
          <w:rFonts w:cs="Arial"/>
          <w:szCs w:val="22"/>
          <w:lang w:val="ru-RU"/>
        </w:rPr>
        <w:t xml:space="preserve"> у свему у складу са Претходном студијом оправданости са Генералним решењем београдског канализационог система</w:t>
      </w:r>
      <w:r w:rsidRPr="002C60BB">
        <w:rPr>
          <w:rFonts w:cs="Arial"/>
          <w:szCs w:val="22"/>
          <w:lang w:val="sr-Cyrl-CS"/>
        </w:rPr>
        <w:t>.</w:t>
      </w:r>
    </w:p>
    <w:p w14:paraId="010ACF66" w14:textId="77777777" w:rsidR="00B365C4" w:rsidRDefault="00B365C4" w:rsidP="006A6D82">
      <w:pPr>
        <w:jc w:val="both"/>
        <w:outlineLvl w:val="4"/>
        <w:rPr>
          <w:rFonts w:cs="Arial"/>
          <w:szCs w:val="22"/>
          <w:lang w:val="sr-Cyrl-CS"/>
        </w:rPr>
      </w:pPr>
    </w:p>
    <w:p w14:paraId="76C8F29F" w14:textId="77777777" w:rsidR="00B365C4" w:rsidRDefault="00B365C4" w:rsidP="006A6D82">
      <w:pPr>
        <w:jc w:val="both"/>
        <w:outlineLvl w:val="4"/>
        <w:rPr>
          <w:rFonts w:cs="Arial"/>
          <w:szCs w:val="22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6"/>
        <w:gridCol w:w="4523"/>
      </w:tblGrid>
      <w:tr w:rsidR="00973CAB" w14:paraId="3D2F5385" w14:textId="0AAD9DE0" w:rsidTr="00B365C4">
        <w:tc>
          <w:tcPr>
            <w:tcW w:w="5106" w:type="dxa"/>
          </w:tcPr>
          <w:p w14:paraId="4AD5F5E3" w14:textId="77777777" w:rsidR="00B365C4" w:rsidRDefault="00B365C4" w:rsidP="006A6D82">
            <w:pPr>
              <w:jc w:val="both"/>
              <w:outlineLvl w:val="4"/>
              <w:rPr>
                <w:rFonts w:ascii="Calibri" w:eastAsia="Courier New" w:hAnsi="Calibri" w:cs="CirTajms"/>
                <w:noProof/>
                <w:szCs w:val="22"/>
                <w:lang w:val="sr-Cyrl-RS" w:eastAsia="x-none"/>
              </w:rPr>
            </w:pPr>
          </w:p>
          <w:p w14:paraId="75B85F5C" w14:textId="1A39B6FA" w:rsidR="00B365C4" w:rsidRDefault="00973CAB" w:rsidP="00B365C4">
            <w:pPr>
              <w:tabs>
                <w:tab w:val="left" w:pos="6630"/>
              </w:tabs>
              <w:jc w:val="both"/>
              <w:outlineLvl w:val="4"/>
              <w:rPr>
                <w:rFonts w:cs="Arial"/>
                <w:szCs w:val="22"/>
                <w:lang w:val="sr-Cyrl-CS"/>
              </w:rPr>
            </w:pPr>
            <w:r>
              <w:rPr>
                <w:rFonts w:cs="Arial"/>
                <w:noProof/>
                <w:szCs w:val="22"/>
                <w:lang w:val="sr-Cyrl-CS"/>
              </w:rPr>
              <w:drawing>
                <wp:inline distT="0" distB="0" distL="0" distR="0" wp14:anchorId="332D60B9" wp14:editId="2115AFF1">
                  <wp:extent cx="2795905" cy="3095625"/>
                  <wp:effectExtent l="0" t="0" r="4445" b="9525"/>
                  <wp:docPr id="54013781" name="Picture 2" descr="A screenshot of a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013781" name="Picture 2" descr="A screenshot of a map&#10;&#10;Description automatically generated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728" t="26573" b="4329"/>
                          <a:stretch/>
                        </pic:blipFill>
                        <pic:spPr bwMode="auto">
                          <a:xfrm>
                            <a:off x="0" y="0"/>
                            <a:ext cx="2801204" cy="31014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365C4">
              <w:rPr>
                <w:rFonts w:cs="Arial"/>
                <w:szCs w:val="22"/>
                <w:lang w:val="sr-Cyrl-CS"/>
              </w:rPr>
              <w:tab/>
            </w:r>
          </w:p>
        </w:tc>
        <w:tc>
          <w:tcPr>
            <w:tcW w:w="4523" w:type="dxa"/>
          </w:tcPr>
          <w:p w14:paraId="0AFCF97E" w14:textId="77777777" w:rsidR="00B365C4" w:rsidRDefault="00B365C4">
            <w:pPr>
              <w:spacing w:after="200" w:line="276" w:lineRule="auto"/>
              <w:rPr>
                <w:rFonts w:cs="Arial"/>
                <w:szCs w:val="22"/>
                <w:lang w:val="sr-Cyrl-CS"/>
              </w:rPr>
            </w:pPr>
          </w:p>
          <w:p w14:paraId="23A8680A" w14:textId="23EB5922" w:rsidR="00B365C4" w:rsidRDefault="00B365C4" w:rsidP="006A6D82">
            <w:pPr>
              <w:jc w:val="both"/>
              <w:outlineLvl w:val="4"/>
              <w:rPr>
                <w:rFonts w:cs="Arial"/>
                <w:szCs w:val="22"/>
                <w:lang w:val="sr-Cyrl-CS"/>
              </w:rPr>
            </w:pPr>
          </w:p>
          <w:p w14:paraId="7B032258" w14:textId="77777777" w:rsidR="000C4306" w:rsidRDefault="000C4306" w:rsidP="006A6D82">
            <w:pPr>
              <w:jc w:val="both"/>
              <w:outlineLvl w:val="4"/>
              <w:rPr>
                <w:rFonts w:cs="Arial"/>
                <w:szCs w:val="22"/>
                <w:lang w:val="sr-Cyrl-CS"/>
              </w:rPr>
            </w:pPr>
          </w:p>
          <w:p w14:paraId="1B60DAF8" w14:textId="5A4573D6" w:rsidR="000C4306" w:rsidRPr="00973CAB" w:rsidRDefault="000C4306" w:rsidP="006A6D82">
            <w:pPr>
              <w:jc w:val="both"/>
              <w:outlineLvl w:val="4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  <w:lang w:val="sr-Cyrl-CS"/>
              </w:rPr>
              <w:drawing>
                <wp:inline distT="0" distB="0" distL="0" distR="0" wp14:anchorId="18947F30" wp14:editId="7A35CE07">
                  <wp:extent cx="1571625" cy="333375"/>
                  <wp:effectExtent l="0" t="0" r="9525" b="9525"/>
                  <wp:docPr id="3310987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9118621" name="Picture 469118621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287" b="69983"/>
                          <a:stretch/>
                        </pic:blipFill>
                        <pic:spPr bwMode="auto">
                          <a:xfrm>
                            <a:off x="0" y="0"/>
                            <a:ext cx="1584675" cy="336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8E4BC1" w14:textId="3579BE32" w:rsidR="00973CAB" w:rsidRPr="00973CAB" w:rsidRDefault="00973CAB" w:rsidP="006A6D82">
            <w:pPr>
              <w:jc w:val="both"/>
              <w:outlineLvl w:val="4"/>
              <w:rPr>
                <w:rFonts w:cs="Arial"/>
                <w:szCs w:val="22"/>
              </w:rPr>
            </w:pPr>
            <w:r>
              <w:rPr>
                <w:rFonts w:cs="Arial"/>
                <w:noProof/>
                <w:szCs w:val="22"/>
              </w:rPr>
              <w:t xml:space="preserve"> </w:t>
            </w:r>
            <w:r>
              <w:rPr>
                <w:rFonts w:cs="Arial"/>
                <w:noProof/>
                <w:szCs w:val="22"/>
              </w:rPr>
              <w:drawing>
                <wp:inline distT="0" distB="0" distL="0" distR="0" wp14:anchorId="45F88E9D" wp14:editId="21DAB67B">
                  <wp:extent cx="1161415" cy="638116"/>
                  <wp:effectExtent l="0" t="0" r="635" b="0"/>
                  <wp:docPr id="1783787035" name="Picture 3" descr="A green rectangle with black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3787035" name="Picture 3" descr="A green rectangle with black text&#10;&#10;Description automatically generated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39" t="24720"/>
                          <a:stretch/>
                        </pic:blipFill>
                        <pic:spPr bwMode="auto">
                          <a:xfrm>
                            <a:off x="0" y="0"/>
                            <a:ext cx="1174513" cy="6453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65C4" w14:paraId="383AC450" w14:textId="77777777" w:rsidTr="00B365C4">
        <w:tc>
          <w:tcPr>
            <w:tcW w:w="9629" w:type="dxa"/>
            <w:gridSpan w:val="2"/>
          </w:tcPr>
          <w:p w14:paraId="5BA3DBF9" w14:textId="1BB3440F" w:rsidR="00B365C4" w:rsidRPr="00B365C4" w:rsidRDefault="00B365C4" w:rsidP="006A6D82">
            <w:pPr>
              <w:jc w:val="both"/>
              <w:outlineLvl w:val="4"/>
              <w:rPr>
                <w:rFonts w:cs="Arial"/>
                <w:szCs w:val="22"/>
                <w:lang w:val="sr-Cyrl-RS"/>
              </w:rPr>
            </w:pPr>
            <w:r>
              <w:rPr>
                <w:rFonts w:cs="Arial"/>
                <w:szCs w:val="22"/>
                <w:lang w:val="sr-Cyrl-RS"/>
              </w:rPr>
              <w:t>Планирана намена површина</w:t>
            </w:r>
          </w:p>
        </w:tc>
      </w:tr>
    </w:tbl>
    <w:p w14:paraId="1C8530C5" w14:textId="77777777" w:rsidR="00B365C4" w:rsidRDefault="00B365C4" w:rsidP="006A6D82">
      <w:pPr>
        <w:jc w:val="both"/>
        <w:outlineLvl w:val="4"/>
        <w:rPr>
          <w:rFonts w:cs="Arial"/>
          <w:szCs w:val="22"/>
          <w:lang w:val="sr-Cyrl-CS"/>
        </w:rPr>
      </w:pPr>
    </w:p>
    <w:p w14:paraId="462D9A12" w14:textId="77777777" w:rsidR="006A6D82" w:rsidRPr="00654B62" w:rsidRDefault="006A6D82" w:rsidP="00B365C4">
      <w:pPr>
        <w:jc w:val="both"/>
        <w:outlineLvl w:val="3"/>
        <w:rPr>
          <w:rFonts w:cs="Arial"/>
          <w:b/>
          <w:szCs w:val="22"/>
          <w:u w:val="single"/>
        </w:rPr>
      </w:pPr>
    </w:p>
    <w:p w14:paraId="5E7C8173" w14:textId="77777777" w:rsidR="006A6D82" w:rsidRPr="00654B62" w:rsidRDefault="006A6D82" w:rsidP="006A6D82">
      <w:pPr>
        <w:ind w:left="993" w:hanging="993"/>
        <w:jc w:val="both"/>
        <w:outlineLvl w:val="3"/>
        <w:rPr>
          <w:rFonts w:cs="Arial"/>
          <w:b/>
          <w:szCs w:val="22"/>
          <w:u w:val="single"/>
        </w:rPr>
      </w:pPr>
    </w:p>
    <w:p w14:paraId="697EFB9B" w14:textId="77777777" w:rsidR="006A6D82" w:rsidRPr="00F82F2B" w:rsidRDefault="006A6D82" w:rsidP="006A6D82">
      <w:pPr>
        <w:ind w:left="993" w:hanging="993"/>
        <w:jc w:val="both"/>
        <w:outlineLvl w:val="3"/>
        <w:rPr>
          <w:rFonts w:cs="Arial"/>
          <w:b/>
          <w:szCs w:val="22"/>
          <w:u w:val="single"/>
        </w:rPr>
      </w:pPr>
      <w:r w:rsidRPr="00F82F2B">
        <w:rPr>
          <w:rFonts w:cs="Arial"/>
          <w:b/>
          <w:szCs w:val="22"/>
          <w:u w:val="single"/>
        </w:rPr>
        <w:t>6.9.</w:t>
      </w:r>
      <w:r w:rsidRPr="00F82F2B">
        <w:rPr>
          <w:rFonts w:cs="Arial"/>
          <w:b/>
          <w:szCs w:val="22"/>
          <w:u w:val="single"/>
        </w:rPr>
        <w:tab/>
        <w:t>НЕПОСРЕДНА ПРИМЕНА ПРАВИЛА ГРАЂЕЊА ЗА ПОВРШИНЕ ЗА ИНФРАСТРУКТУРНЕ ОБЈЕКТЕ И КОМПЛЕКСЕ</w:t>
      </w:r>
    </w:p>
    <w:p w14:paraId="4787598D" w14:textId="77777777" w:rsidR="006A6D82" w:rsidRPr="00F82F2B" w:rsidRDefault="006A6D82" w:rsidP="006A6D82">
      <w:pPr>
        <w:jc w:val="both"/>
        <w:rPr>
          <w:rFonts w:cs="Arial"/>
          <w:b/>
          <w:szCs w:val="22"/>
        </w:rPr>
      </w:pPr>
    </w:p>
    <w:p w14:paraId="2E8353CF" w14:textId="77777777" w:rsidR="006A6D82" w:rsidRDefault="006A6D82" w:rsidP="006A6D82">
      <w:pPr>
        <w:jc w:val="both"/>
        <w:rPr>
          <w:rFonts w:cs="Arial"/>
          <w:szCs w:val="22"/>
          <w:lang w:val="sr-Cyrl-CS"/>
        </w:rPr>
      </w:pPr>
      <w:r w:rsidRPr="004C281A">
        <w:rPr>
          <w:rFonts w:cs="Arial"/>
          <w:szCs w:val="22"/>
          <w:lang w:val="sr-Cyrl-CS"/>
        </w:rPr>
        <w:t>Инфраструктурне површине, означене у графичким прилозима под бројем 16</w:t>
      </w:r>
      <w:r w:rsidRPr="004C281A">
        <w:rPr>
          <w:rFonts w:cs="Arial"/>
          <w:b/>
          <w:szCs w:val="22"/>
          <w:lang w:val="sr-Cyrl-CS"/>
        </w:rPr>
        <w:t xml:space="preserve"> </w:t>
      </w:r>
      <w:r w:rsidRPr="004C281A">
        <w:rPr>
          <w:rFonts w:cs="Arial"/>
          <w:bCs/>
          <w:szCs w:val="22"/>
          <w:lang w:val="sr-Latn-RS"/>
        </w:rPr>
        <w:t>– 19</w:t>
      </w:r>
      <w:r w:rsidRPr="004C281A">
        <w:rPr>
          <w:rFonts w:cs="Arial"/>
          <w:b/>
          <w:szCs w:val="22"/>
          <w:lang w:val="sr-Latn-RS"/>
        </w:rPr>
        <w:t xml:space="preserve"> </w:t>
      </w:r>
      <w:r w:rsidRPr="004C281A">
        <w:rPr>
          <w:rFonts w:cs="Arial"/>
          <w:szCs w:val="22"/>
          <w:lang w:val="sr-Latn-CS"/>
        </w:rPr>
        <w:t>"</w:t>
      </w:r>
      <w:r w:rsidRPr="004C281A">
        <w:rPr>
          <w:rFonts w:cs="Arial"/>
          <w:szCs w:val="22"/>
        </w:rPr>
        <w:t>ПОДРУЧЈЕ ЗА НЕПОСРЕДНУ ПРИМЕНУ ПРАВИЛА ГРАЂЕЊА"</w:t>
      </w:r>
      <w:r w:rsidRPr="004C281A">
        <w:rPr>
          <w:rFonts w:cs="Arial"/>
          <w:szCs w:val="22"/>
          <w:lang w:val="sr-Cyrl-CS"/>
        </w:rPr>
        <w:t xml:space="preserve">, спроводе се издавањем локацијсих услова уз претходну израду урбанистичког пројекта (ако је потребно или дефинисано као </w:t>
      </w:r>
      <w:r w:rsidRPr="004C281A">
        <w:rPr>
          <w:rFonts w:cs="Arial"/>
          <w:szCs w:val="22"/>
          <w:lang w:val="sr-Cyrl-CS"/>
        </w:rPr>
        <w:lastRenderedPageBreak/>
        <w:t xml:space="preserve">обавезно), у складу са правилима уређења и грађења за инфраструктурне површине и објекте, у зависности ком типу припадају, а </w:t>
      </w:r>
      <w:r w:rsidRPr="004C281A">
        <w:rPr>
          <w:rFonts w:cs="Arial"/>
          <w:szCs w:val="22"/>
        </w:rPr>
        <w:t>у складу са програмом надлежног предузећа</w:t>
      </w:r>
      <w:r w:rsidRPr="004C281A">
        <w:rPr>
          <w:rFonts w:cs="Arial"/>
          <w:szCs w:val="22"/>
          <w:lang w:val="sr-Cyrl-CS"/>
        </w:rPr>
        <w:t>.</w:t>
      </w:r>
    </w:p>
    <w:p w14:paraId="69F19FA2" w14:textId="77777777" w:rsidR="00B365C4" w:rsidRDefault="00B365C4" w:rsidP="006A6D82">
      <w:pPr>
        <w:jc w:val="both"/>
        <w:rPr>
          <w:rFonts w:cs="Arial"/>
          <w:szCs w:val="22"/>
          <w:lang w:val="sr-Cyrl-CS"/>
        </w:rPr>
      </w:pPr>
    </w:p>
    <w:p w14:paraId="2A1B7BAE" w14:textId="77777777" w:rsidR="006A6D82" w:rsidRDefault="006A6D82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60"/>
        <w:gridCol w:w="4369"/>
      </w:tblGrid>
      <w:tr w:rsidR="00FD6AC5" w14:paraId="6B4290A6" w14:textId="77777777" w:rsidTr="000C4306">
        <w:tc>
          <w:tcPr>
            <w:tcW w:w="5260" w:type="dxa"/>
          </w:tcPr>
          <w:p w14:paraId="2A8DB133" w14:textId="77777777" w:rsidR="004A1BC4" w:rsidRDefault="004A1BC4">
            <w:pPr>
              <w:rPr>
                <w:noProof/>
                <w:lang w:val="sr-Cyrl-RS"/>
              </w:rPr>
            </w:pPr>
          </w:p>
          <w:p w14:paraId="0FA3AD08" w14:textId="77777777" w:rsidR="004A1BC4" w:rsidRDefault="004A1BC4">
            <w:pPr>
              <w:rPr>
                <w:noProof/>
                <w:lang w:val="sr-Cyrl-RS"/>
              </w:rPr>
            </w:pPr>
          </w:p>
          <w:p w14:paraId="315C9AB4" w14:textId="77777777" w:rsidR="004A1BC4" w:rsidRDefault="004A1BC4">
            <w:pPr>
              <w:rPr>
                <w:noProof/>
                <w:lang w:val="sr-Cyrl-RS"/>
              </w:rPr>
            </w:pPr>
          </w:p>
          <w:p w14:paraId="2F877D58" w14:textId="1531C4EE" w:rsidR="006D12B9" w:rsidRDefault="004A1BC4">
            <w:pPr>
              <w:rPr>
                <w:lang w:val="sr-Cyrl-RS"/>
              </w:rPr>
            </w:pPr>
            <w:r>
              <w:rPr>
                <w:noProof/>
                <w:lang w:val="sr-Cyrl-RS"/>
              </w:rPr>
              <w:drawing>
                <wp:inline distT="0" distB="0" distL="0" distR="0" wp14:anchorId="7F5C7CD7" wp14:editId="1606E1EB">
                  <wp:extent cx="2312975" cy="3194335"/>
                  <wp:effectExtent l="0" t="2540" r="8890" b="8890"/>
                  <wp:docPr id="207397039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3970392" name="Picture 2073970392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008" t="45050" r="-1" b="4186"/>
                          <a:stretch/>
                        </pic:blipFill>
                        <pic:spPr bwMode="auto">
                          <a:xfrm rot="5400000">
                            <a:off x="0" y="0"/>
                            <a:ext cx="2340966" cy="32329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9" w:type="dxa"/>
          </w:tcPr>
          <w:p w14:paraId="7BE069AA" w14:textId="78DA3EB4" w:rsidR="006D12B9" w:rsidRDefault="004A1BC4">
            <w:pPr>
              <w:rPr>
                <w:lang w:val="sr-Cyrl-RS"/>
              </w:rPr>
            </w:pPr>
            <w:r>
              <w:rPr>
                <w:noProof/>
                <w:lang w:val="sr-Cyrl-RS"/>
              </w:rPr>
              <w:drawing>
                <wp:inline distT="0" distB="0" distL="0" distR="0" wp14:anchorId="67A47C12" wp14:editId="1FF24B4B">
                  <wp:extent cx="2209800" cy="3095625"/>
                  <wp:effectExtent l="0" t="0" r="0" b="9525"/>
                  <wp:docPr id="1413117389" name="Picture 3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3117389" name="Picture 3" descr="A screenshot of a computer&#10;&#10;Description automatically generated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4" t="15545" r="16645" b="2955"/>
                          <a:stretch/>
                        </pic:blipFill>
                        <pic:spPr bwMode="auto">
                          <a:xfrm>
                            <a:off x="0" y="0"/>
                            <a:ext cx="2216151" cy="31045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BC4" w14:paraId="4317E43F" w14:textId="77777777" w:rsidTr="000C4306">
        <w:tc>
          <w:tcPr>
            <w:tcW w:w="5260" w:type="dxa"/>
          </w:tcPr>
          <w:p w14:paraId="29B03D03" w14:textId="671B5E01" w:rsidR="004A1BC4" w:rsidRDefault="004A1BC4">
            <w:pPr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>Спровођење И-9 Стари град</w:t>
            </w:r>
          </w:p>
        </w:tc>
        <w:tc>
          <w:tcPr>
            <w:tcW w:w="4369" w:type="dxa"/>
          </w:tcPr>
          <w:p w14:paraId="692171CE" w14:textId="77777777" w:rsidR="004A1BC4" w:rsidRDefault="004A1BC4">
            <w:pPr>
              <w:rPr>
                <w:noProof/>
                <w:lang w:val="sr-Cyrl-RS"/>
              </w:rPr>
            </w:pPr>
          </w:p>
        </w:tc>
      </w:tr>
    </w:tbl>
    <w:p w14:paraId="2C894A3D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szCs w:val="22"/>
        </w:rPr>
      </w:pPr>
    </w:p>
    <w:p w14:paraId="29F1C94C" w14:textId="77777777" w:rsidR="006D12B9" w:rsidRPr="006D12B9" w:rsidRDefault="006D12B9" w:rsidP="006D12B9">
      <w:pPr>
        <w:jc w:val="both"/>
        <w:rPr>
          <w:rFonts w:ascii="Tahoma" w:hAnsi="Tahoma" w:cs="Tahoma"/>
          <w:b/>
          <w:sz w:val="20"/>
          <w:u w:val="single"/>
          <w:lang w:val="ru-RU"/>
        </w:rPr>
      </w:pPr>
      <w:r w:rsidRPr="006D12B9">
        <w:rPr>
          <w:rFonts w:ascii="Tahoma" w:hAnsi="Tahoma" w:cs="Tahoma"/>
          <w:b/>
          <w:sz w:val="20"/>
          <w:u w:val="single"/>
          <w:lang w:val="ru-RU"/>
        </w:rPr>
        <w:t>ЕЛЕМЕНТИ ДЕТАЉНЕ РАЗРАДЕ ЗА ЛОКАЦИЈУ И-9</w:t>
      </w:r>
    </w:p>
    <w:p w14:paraId="3BC438DC" w14:textId="77777777" w:rsidR="006D12B9" w:rsidRPr="006D12B9" w:rsidRDefault="006D12B9" w:rsidP="006D12B9">
      <w:pPr>
        <w:jc w:val="both"/>
        <w:rPr>
          <w:rFonts w:ascii="Tahoma" w:hAnsi="Tahoma" w:cs="Tahoma"/>
          <w:b/>
          <w:sz w:val="20"/>
          <w:lang w:val="ru-RU"/>
        </w:rPr>
      </w:pPr>
    </w:p>
    <w:p w14:paraId="71C61800" w14:textId="77777777" w:rsidR="006D12B9" w:rsidRPr="006D12B9" w:rsidRDefault="006D12B9" w:rsidP="006D12B9">
      <w:pPr>
        <w:jc w:val="both"/>
        <w:rPr>
          <w:rFonts w:ascii="Tahoma" w:hAnsi="Tahoma" w:cs="Tahoma"/>
          <w:b/>
          <w:sz w:val="20"/>
          <w:u w:val="single"/>
        </w:rPr>
      </w:pPr>
      <w:r w:rsidRPr="006D12B9">
        <w:rPr>
          <w:rFonts w:ascii="Tahoma" w:hAnsi="Tahoma" w:cs="Tahoma"/>
          <w:b/>
          <w:sz w:val="20"/>
          <w:u w:val="single"/>
        </w:rPr>
        <w:t xml:space="preserve">Циљ израде </w:t>
      </w:r>
    </w:p>
    <w:p w14:paraId="5793AE29" w14:textId="77777777" w:rsidR="006D12B9" w:rsidRPr="006D12B9" w:rsidRDefault="006D12B9" w:rsidP="006D12B9">
      <w:pPr>
        <w:numPr>
          <w:ilvl w:val="0"/>
          <w:numId w:val="1"/>
        </w:numPr>
        <w:jc w:val="both"/>
        <w:rPr>
          <w:rFonts w:ascii="Tahoma" w:hAnsi="Tahoma" w:cs="Tahoma"/>
          <w:sz w:val="20"/>
        </w:rPr>
      </w:pPr>
      <w:r w:rsidRPr="006D12B9">
        <w:rPr>
          <w:rFonts w:ascii="Tahoma" w:hAnsi="Tahoma" w:cs="Tahoma"/>
          <w:sz w:val="20"/>
          <w:lang w:val="ru-RU"/>
        </w:rPr>
        <w:t xml:space="preserve">формирање грађевинске парцеле за изградњу КЦС </w:t>
      </w:r>
      <w:r w:rsidRPr="006D12B9">
        <w:rPr>
          <w:rFonts w:ascii="Tahoma" w:hAnsi="Tahoma" w:cs="Tahoma"/>
          <w:sz w:val="20"/>
        </w:rPr>
        <w:t>„</w:t>
      </w:r>
      <w:r w:rsidRPr="006D12B9">
        <w:rPr>
          <w:rFonts w:ascii="Tahoma" w:hAnsi="Tahoma" w:cs="Tahoma"/>
          <w:sz w:val="20"/>
          <w:lang w:val="ru-RU"/>
        </w:rPr>
        <w:t>Ушће</w:t>
      </w:r>
      <w:r w:rsidRPr="006D12B9">
        <w:rPr>
          <w:rFonts w:ascii="Tahoma" w:hAnsi="Tahoma" w:cs="Tahoma"/>
          <w:sz w:val="20"/>
        </w:rPr>
        <w:t>“ – нова</w:t>
      </w:r>
      <w:r w:rsidRPr="006D12B9">
        <w:rPr>
          <w:rFonts w:ascii="Tahoma" w:hAnsi="Tahoma" w:cs="Tahoma"/>
          <w:sz w:val="20"/>
          <w:lang w:val="ru-RU"/>
        </w:rPr>
        <w:t xml:space="preserve"> </w:t>
      </w:r>
    </w:p>
    <w:p w14:paraId="578D45F7" w14:textId="77777777" w:rsidR="006D12B9" w:rsidRPr="006D12B9" w:rsidRDefault="006D12B9" w:rsidP="006D12B9">
      <w:pPr>
        <w:numPr>
          <w:ilvl w:val="0"/>
          <w:numId w:val="1"/>
        </w:numPr>
        <w:jc w:val="both"/>
        <w:rPr>
          <w:rFonts w:ascii="Tahoma" w:hAnsi="Tahoma" w:cs="Tahoma"/>
          <w:sz w:val="20"/>
        </w:rPr>
      </w:pPr>
      <w:r w:rsidRPr="006D12B9">
        <w:rPr>
          <w:rFonts w:ascii="Tahoma" w:hAnsi="Tahoma" w:cs="Tahoma"/>
          <w:sz w:val="20"/>
          <w:lang w:val="ru-RU"/>
        </w:rPr>
        <w:t xml:space="preserve">дефинисање границе коридора </w:t>
      </w:r>
      <w:r w:rsidRPr="006D12B9">
        <w:rPr>
          <w:rFonts w:ascii="Tahoma" w:hAnsi="Tahoma" w:cs="Tahoma"/>
          <w:sz w:val="20"/>
        </w:rPr>
        <w:t>з</w:t>
      </w:r>
      <w:r w:rsidRPr="006D12B9">
        <w:rPr>
          <w:rFonts w:ascii="Tahoma" w:hAnsi="Tahoma" w:cs="Tahoma"/>
          <w:sz w:val="20"/>
          <w:lang w:val="ru-RU"/>
        </w:rPr>
        <w:t>а колектор</w:t>
      </w:r>
      <w:r w:rsidRPr="006D12B9">
        <w:rPr>
          <w:rFonts w:ascii="Tahoma" w:hAnsi="Tahoma" w:cs="Tahoma"/>
          <w:sz w:val="20"/>
        </w:rPr>
        <w:t>ске везе</w:t>
      </w:r>
      <w:r w:rsidRPr="006D12B9">
        <w:rPr>
          <w:rFonts w:ascii="Tahoma" w:hAnsi="Tahoma" w:cs="Tahoma"/>
          <w:sz w:val="20"/>
          <w:lang w:val="ru-RU"/>
        </w:rPr>
        <w:t xml:space="preserve">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>1)</w:t>
      </w:r>
    </w:p>
    <w:p w14:paraId="61C20439" w14:textId="77777777" w:rsidR="006D12B9" w:rsidRPr="006D12B9" w:rsidRDefault="006D12B9" w:rsidP="006D12B9">
      <w:pPr>
        <w:numPr>
          <w:ilvl w:val="0"/>
          <w:numId w:val="1"/>
        </w:numPr>
        <w:jc w:val="both"/>
        <w:rPr>
          <w:rFonts w:ascii="Tahoma" w:hAnsi="Tahoma" w:cs="Tahoma"/>
          <w:sz w:val="20"/>
        </w:rPr>
      </w:pPr>
      <w:r w:rsidRPr="006D12B9">
        <w:rPr>
          <w:rFonts w:ascii="Tahoma" w:hAnsi="Tahoma" w:cs="Tahoma"/>
          <w:sz w:val="20"/>
          <w:lang w:val="ru-RU"/>
        </w:rPr>
        <w:t>дефинисање границе коридора колектора-сифона</w:t>
      </w:r>
      <w:r w:rsidRPr="006D12B9">
        <w:rPr>
          <w:rFonts w:ascii="Tahoma" w:hAnsi="Tahoma" w:cs="Tahoma"/>
          <w:sz w:val="20"/>
        </w:rPr>
        <w:t xml:space="preserve"> испод реке Саве</w:t>
      </w:r>
      <w:r w:rsidRPr="006D12B9">
        <w:rPr>
          <w:rFonts w:ascii="Tahoma" w:hAnsi="Tahoma" w:cs="Tahoma"/>
          <w:sz w:val="20"/>
          <w:lang w:val="ru-RU"/>
        </w:rPr>
        <w:t xml:space="preserve">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>2)</w:t>
      </w:r>
    </w:p>
    <w:p w14:paraId="6B28E355" w14:textId="77777777" w:rsidR="006D12B9" w:rsidRPr="006D12B9" w:rsidRDefault="006D12B9" w:rsidP="006D12B9">
      <w:pPr>
        <w:numPr>
          <w:ilvl w:val="0"/>
          <w:numId w:val="1"/>
        </w:numPr>
        <w:jc w:val="both"/>
        <w:rPr>
          <w:rFonts w:ascii="Tahoma" w:hAnsi="Tahoma" w:cs="Tahoma"/>
          <w:sz w:val="20"/>
        </w:rPr>
      </w:pPr>
      <w:r w:rsidRPr="006D12B9">
        <w:rPr>
          <w:rFonts w:ascii="Tahoma" w:hAnsi="Tahoma" w:cs="Tahoma"/>
          <w:sz w:val="20"/>
        </w:rPr>
        <w:t>дефинисање граница коридора потисног вода у Булевару војводе Бојовића</w:t>
      </w:r>
      <w:r w:rsidRPr="006D12B9">
        <w:rPr>
          <w:rFonts w:ascii="Tahoma" w:hAnsi="Tahoma" w:cs="Tahoma"/>
          <w:sz w:val="20"/>
          <w:lang w:val="ru-RU"/>
        </w:rPr>
        <w:t xml:space="preserve">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>3)</w:t>
      </w:r>
    </w:p>
    <w:p w14:paraId="1AA631E9" w14:textId="77777777" w:rsidR="006D12B9" w:rsidRPr="006D12B9" w:rsidRDefault="006D12B9" w:rsidP="006D12B9">
      <w:pPr>
        <w:jc w:val="both"/>
        <w:rPr>
          <w:rFonts w:ascii="Tahoma" w:hAnsi="Tahoma" w:cs="Tahoma"/>
          <w:sz w:val="20"/>
        </w:rPr>
      </w:pPr>
    </w:p>
    <w:p w14:paraId="74D57F33" w14:textId="77777777" w:rsidR="006D12B9" w:rsidRPr="006D12B9" w:rsidRDefault="006D12B9" w:rsidP="006D12B9">
      <w:pPr>
        <w:jc w:val="both"/>
        <w:rPr>
          <w:rFonts w:ascii="Tahoma" w:hAnsi="Tahoma" w:cs="Tahoma"/>
          <w:b/>
          <w:sz w:val="20"/>
          <w:u w:val="single"/>
        </w:rPr>
      </w:pPr>
      <w:r w:rsidRPr="006D12B9">
        <w:rPr>
          <w:rFonts w:ascii="Tahoma" w:hAnsi="Tahoma" w:cs="Tahoma"/>
          <w:b/>
          <w:sz w:val="20"/>
          <w:u w:val="single"/>
        </w:rPr>
        <w:t>Г</w:t>
      </w:r>
      <w:r w:rsidRPr="006D12B9">
        <w:rPr>
          <w:rFonts w:ascii="Tahoma" w:hAnsi="Tahoma" w:cs="Tahoma"/>
          <w:b/>
          <w:sz w:val="20"/>
          <w:u w:val="single"/>
          <w:lang w:val="ru-RU"/>
        </w:rPr>
        <w:t>раниц</w:t>
      </w:r>
      <w:r w:rsidRPr="006D12B9">
        <w:rPr>
          <w:rFonts w:ascii="Tahoma" w:hAnsi="Tahoma" w:cs="Tahoma"/>
          <w:b/>
          <w:sz w:val="20"/>
          <w:u w:val="single"/>
        </w:rPr>
        <w:t>а локације</w:t>
      </w:r>
    </w:p>
    <w:p w14:paraId="3D7DB346" w14:textId="77777777" w:rsidR="006D12B9" w:rsidRPr="006D12B9" w:rsidRDefault="006D12B9" w:rsidP="006D12B9">
      <w:pPr>
        <w:jc w:val="both"/>
        <w:rPr>
          <w:rFonts w:ascii="Tahoma" w:hAnsi="Tahoma" w:cs="Tahoma"/>
          <w:sz w:val="20"/>
        </w:rPr>
      </w:pPr>
      <w:r w:rsidRPr="006D12B9">
        <w:rPr>
          <w:rFonts w:ascii="Tahoma" w:hAnsi="Tahoma" w:cs="Tahoma"/>
          <w:sz w:val="20"/>
          <w:lang w:val="ru-RU"/>
        </w:rPr>
        <w:t xml:space="preserve">Границом локације обухваћено је следеће: </w:t>
      </w:r>
    </w:p>
    <w:p w14:paraId="1A536610" w14:textId="77777777" w:rsidR="006D12B9" w:rsidRPr="006D12B9" w:rsidRDefault="006D12B9" w:rsidP="006D12B9">
      <w:pPr>
        <w:numPr>
          <w:ilvl w:val="0"/>
          <w:numId w:val="2"/>
        </w:numPr>
        <w:ind w:left="360"/>
        <w:jc w:val="both"/>
        <w:rPr>
          <w:rFonts w:ascii="Tahoma" w:hAnsi="Tahoma" w:cs="Tahoma"/>
          <w:b/>
          <w:sz w:val="20"/>
        </w:rPr>
      </w:pPr>
      <w:r w:rsidRPr="006D12B9">
        <w:rPr>
          <w:rFonts w:ascii="Tahoma" w:hAnsi="Tahoma" w:cs="Tahoma"/>
          <w:sz w:val="20"/>
        </w:rPr>
        <w:t xml:space="preserve">Парцела планирана за градњу црпне станице </w:t>
      </w:r>
      <w:r w:rsidRPr="006D12B9">
        <w:rPr>
          <w:rFonts w:ascii="Tahoma" w:hAnsi="Tahoma" w:cs="Tahoma"/>
          <w:sz w:val="20"/>
          <w:lang w:val="ru-RU"/>
        </w:rPr>
        <w:t xml:space="preserve">КЦС </w:t>
      </w:r>
      <w:r w:rsidRPr="006D12B9">
        <w:rPr>
          <w:rFonts w:ascii="Tahoma" w:hAnsi="Tahoma" w:cs="Tahoma"/>
          <w:sz w:val="20"/>
        </w:rPr>
        <w:t>„</w:t>
      </w:r>
      <w:r w:rsidRPr="006D12B9">
        <w:rPr>
          <w:rFonts w:ascii="Tahoma" w:hAnsi="Tahoma" w:cs="Tahoma"/>
          <w:sz w:val="20"/>
          <w:lang w:val="ru-RU"/>
        </w:rPr>
        <w:t>Ушће</w:t>
      </w:r>
      <w:r w:rsidRPr="006D12B9">
        <w:rPr>
          <w:rFonts w:ascii="Tahoma" w:hAnsi="Tahoma" w:cs="Tahoma"/>
          <w:sz w:val="20"/>
        </w:rPr>
        <w:t>“ – нова</w:t>
      </w:r>
    </w:p>
    <w:p w14:paraId="0C7F414B" w14:textId="77777777" w:rsidR="006D12B9" w:rsidRPr="006D12B9" w:rsidRDefault="006D12B9" w:rsidP="006D12B9">
      <w:pPr>
        <w:numPr>
          <w:ilvl w:val="0"/>
          <w:numId w:val="2"/>
        </w:numPr>
        <w:ind w:left="360"/>
        <w:jc w:val="both"/>
        <w:rPr>
          <w:rFonts w:ascii="Tahoma" w:hAnsi="Tahoma" w:cs="Tahoma"/>
          <w:sz w:val="20"/>
        </w:rPr>
      </w:pPr>
      <w:r w:rsidRPr="006D12B9">
        <w:rPr>
          <w:rFonts w:ascii="Tahoma" w:hAnsi="Tahoma" w:cs="Tahoma"/>
          <w:sz w:val="20"/>
        </w:rPr>
        <w:t>Коридор за колекторске везе</w:t>
      </w:r>
    </w:p>
    <w:p w14:paraId="08F886AF" w14:textId="77777777" w:rsidR="006D12B9" w:rsidRPr="006D12B9" w:rsidRDefault="006D12B9" w:rsidP="006D12B9">
      <w:pPr>
        <w:numPr>
          <w:ilvl w:val="0"/>
          <w:numId w:val="2"/>
        </w:numPr>
        <w:ind w:left="360"/>
        <w:jc w:val="both"/>
        <w:rPr>
          <w:rFonts w:ascii="Tahoma" w:hAnsi="Tahoma" w:cs="Tahoma"/>
          <w:b/>
          <w:sz w:val="20"/>
        </w:rPr>
      </w:pPr>
      <w:r w:rsidRPr="006D12B9">
        <w:rPr>
          <w:rFonts w:ascii="Tahoma" w:hAnsi="Tahoma" w:cs="Tahoma"/>
          <w:sz w:val="20"/>
        </w:rPr>
        <w:t>Коридор колектора-сифона испод реке Саве у ширини од 20м</w:t>
      </w:r>
      <w:r w:rsidRPr="006D12B9">
        <w:rPr>
          <w:rFonts w:ascii="Tahoma" w:hAnsi="Tahoma" w:cs="Tahoma"/>
          <w:sz w:val="20"/>
          <w:lang w:val="ru-RU"/>
        </w:rPr>
        <w:t xml:space="preserve"> планиран за постављање две цеви</w:t>
      </w:r>
    </w:p>
    <w:p w14:paraId="41539009" w14:textId="77777777" w:rsidR="006D12B9" w:rsidRPr="006D12B9" w:rsidRDefault="006D12B9" w:rsidP="006D12B9">
      <w:pPr>
        <w:numPr>
          <w:ilvl w:val="0"/>
          <w:numId w:val="2"/>
        </w:numPr>
        <w:ind w:left="360"/>
        <w:jc w:val="both"/>
        <w:rPr>
          <w:rFonts w:ascii="Tahoma" w:hAnsi="Tahoma" w:cs="Tahoma"/>
          <w:b/>
          <w:sz w:val="20"/>
        </w:rPr>
      </w:pPr>
      <w:r w:rsidRPr="006D12B9">
        <w:rPr>
          <w:rFonts w:ascii="Tahoma" w:hAnsi="Tahoma" w:cs="Tahoma"/>
          <w:sz w:val="20"/>
        </w:rPr>
        <w:t>Коридор потисног вода у Булевару војводе Бојовића 3 метра од осовине потисног вода</w:t>
      </w:r>
    </w:p>
    <w:p w14:paraId="3DC98668" w14:textId="77777777" w:rsidR="006D12B9" w:rsidRPr="006D12B9" w:rsidRDefault="006D12B9" w:rsidP="006D12B9">
      <w:pPr>
        <w:jc w:val="both"/>
        <w:rPr>
          <w:rFonts w:ascii="Tahoma" w:hAnsi="Tahoma" w:cs="Tahoma"/>
          <w:sz w:val="20"/>
        </w:rPr>
      </w:pPr>
    </w:p>
    <w:p w14:paraId="77361526" w14:textId="77777777" w:rsidR="006D12B9" w:rsidRPr="006D12B9" w:rsidRDefault="006D12B9" w:rsidP="006D12B9">
      <w:pPr>
        <w:jc w:val="both"/>
        <w:rPr>
          <w:rFonts w:ascii="Tahoma" w:hAnsi="Tahoma" w:cs="Tahoma"/>
          <w:b/>
          <w:sz w:val="20"/>
        </w:rPr>
      </w:pPr>
      <w:r w:rsidRPr="006D12B9">
        <w:rPr>
          <w:rFonts w:ascii="Tahoma" w:hAnsi="Tahoma" w:cs="Tahoma"/>
          <w:sz w:val="20"/>
        </w:rPr>
        <w:t xml:space="preserve">Приказ положаја комплекса црпне станице </w:t>
      </w:r>
      <w:r w:rsidRPr="006D12B9">
        <w:rPr>
          <w:rFonts w:ascii="Tahoma" w:hAnsi="Tahoma" w:cs="Tahoma"/>
          <w:sz w:val="20"/>
          <w:lang w:val="ru-RU"/>
        </w:rPr>
        <w:t xml:space="preserve">КЦС </w:t>
      </w:r>
      <w:r w:rsidRPr="006D12B9">
        <w:rPr>
          <w:rFonts w:ascii="Tahoma" w:hAnsi="Tahoma" w:cs="Tahoma"/>
          <w:sz w:val="20"/>
        </w:rPr>
        <w:t>„</w:t>
      </w:r>
      <w:r w:rsidRPr="006D12B9">
        <w:rPr>
          <w:rFonts w:ascii="Tahoma" w:hAnsi="Tahoma" w:cs="Tahoma"/>
          <w:sz w:val="20"/>
          <w:lang w:val="ru-RU"/>
        </w:rPr>
        <w:t>Ушће</w:t>
      </w:r>
      <w:r w:rsidRPr="006D12B9">
        <w:rPr>
          <w:rFonts w:ascii="Tahoma" w:hAnsi="Tahoma" w:cs="Tahoma"/>
          <w:sz w:val="20"/>
        </w:rPr>
        <w:t>“ - нова са приступном саобраћајницом,</w:t>
      </w:r>
      <w:r w:rsidRPr="006D12B9">
        <w:rPr>
          <w:rFonts w:ascii="Tahoma" w:hAnsi="Tahoma" w:cs="Tahoma"/>
          <w:sz w:val="20"/>
          <w:lang w:val="ru-RU"/>
        </w:rPr>
        <w:t xml:space="preserve"> трасе</w:t>
      </w:r>
      <w:r w:rsidRPr="006D12B9">
        <w:rPr>
          <w:rFonts w:ascii="Tahoma" w:hAnsi="Tahoma" w:cs="Tahoma"/>
          <w:sz w:val="20"/>
        </w:rPr>
        <w:t xml:space="preserve"> коридора за колекторске везе, колектора-сифона и потисног цевовода у оквиру целина I и IX </w:t>
      </w:r>
      <w:r w:rsidRPr="006D12B9">
        <w:rPr>
          <w:rFonts w:ascii="Tahoma" w:hAnsi="Tahoma" w:cs="Tahoma"/>
          <w:sz w:val="20"/>
          <w:lang w:val="ru-RU"/>
        </w:rPr>
        <w:t>План</w:t>
      </w:r>
      <w:r w:rsidRPr="006D12B9">
        <w:rPr>
          <w:rFonts w:ascii="Tahoma" w:hAnsi="Tahoma" w:cs="Tahoma"/>
          <w:sz w:val="20"/>
        </w:rPr>
        <w:t>а</w:t>
      </w:r>
      <w:r w:rsidRPr="006D12B9">
        <w:rPr>
          <w:rFonts w:ascii="Tahoma" w:hAnsi="Tahoma" w:cs="Tahoma"/>
          <w:sz w:val="20"/>
          <w:lang w:val="ru-RU"/>
        </w:rPr>
        <w:t xml:space="preserve"> генералне регулације гр</w:t>
      </w:r>
      <w:r w:rsidRPr="006D12B9">
        <w:rPr>
          <w:rFonts w:ascii="Tahoma" w:hAnsi="Tahoma" w:cs="Tahoma"/>
          <w:sz w:val="20"/>
        </w:rPr>
        <w:t>а</w:t>
      </w:r>
      <w:r w:rsidRPr="006D12B9">
        <w:rPr>
          <w:rFonts w:ascii="Tahoma" w:hAnsi="Tahoma" w:cs="Tahoma"/>
          <w:sz w:val="20"/>
          <w:lang w:val="ru-RU"/>
        </w:rPr>
        <w:t>ђ</w:t>
      </w:r>
      <w:r w:rsidRPr="006D12B9">
        <w:rPr>
          <w:rFonts w:ascii="Tahoma" w:hAnsi="Tahoma" w:cs="Tahoma"/>
          <w:sz w:val="20"/>
        </w:rPr>
        <w:t xml:space="preserve">евинског подручја седишта јединице локалне самоуправе – Град Београд, </w:t>
      </w:r>
      <w:r w:rsidRPr="006D12B9">
        <w:rPr>
          <w:rFonts w:ascii="Tahoma" w:hAnsi="Tahoma" w:cs="Tahoma"/>
          <w:b/>
          <w:sz w:val="20"/>
        </w:rPr>
        <w:t xml:space="preserve"> </w:t>
      </w:r>
      <w:r w:rsidRPr="006D12B9">
        <w:rPr>
          <w:rFonts w:ascii="Tahoma" w:hAnsi="Tahoma" w:cs="Tahoma"/>
          <w:sz w:val="20"/>
        </w:rPr>
        <w:t>дат је на графичком прилогу - лист 1, Прегледна ситуација, Р 1:2500.</w:t>
      </w:r>
    </w:p>
    <w:p w14:paraId="70D65D0B" w14:textId="77777777" w:rsidR="006D12B9" w:rsidRPr="006D12B9" w:rsidRDefault="006D12B9" w:rsidP="006D12B9">
      <w:pPr>
        <w:jc w:val="both"/>
        <w:rPr>
          <w:rFonts w:ascii="Tahoma" w:hAnsi="Tahoma" w:cs="Tahoma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D12B9" w:rsidRPr="006D12B9" w14:paraId="2617AF93" w14:textId="77777777" w:rsidTr="00EF5F7C">
        <w:tc>
          <w:tcPr>
            <w:tcW w:w="9629" w:type="dxa"/>
          </w:tcPr>
          <w:p w14:paraId="6ABC7424" w14:textId="77777777" w:rsidR="006D12B9" w:rsidRPr="006D12B9" w:rsidRDefault="006D12B9" w:rsidP="006D12B9">
            <w:pPr>
              <w:jc w:val="both"/>
              <w:rPr>
                <w:rFonts w:ascii="Tahoma" w:hAnsi="Tahoma" w:cs="Tahoma"/>
                <w:sz w:val="20"/>
              </w:rPr>
            </w:pPr>
          </w:p>
          <w:p w14:paraId="5AC080BD" w14:textId="77777777" w:rsidR="006D12B9" w:rsidRPr="006D12B9" w:rsidRDefault="006D12B9" w:rsidP="006D12B9">
            <w:pPr>
              <w:jc w:val="both"/>
              <w:rPr>
                <w:rFonts w:ascii="Tahoma" w:hAnsi="Tahoma" w:cs="Tahoma"/>
                <w:sz w:val="20"/>
              </w:rPr>
            </w:pPr>
            <w:r w:rsidRPr="006D12B9">
              <w:rPr>
                <w:rFonts w:ascii="Calibri" w:hAnsi="Calibri"/>
                <w:noProof/>
                <w:kern w:val="2"/>
                <w:lang w:val="sr-Latn-RS" w:eastAsia="sr-Latn-RS"/>
                <w14:ligatures w14:val="standardContextual"/>
              </w:rPr>
              <w:drawing>
                <wp:inline distT="0" distB="0" distL="0" distR="0" wp14:anchorId="0C23056A" wp14:editId="1A825BC2">
                  <wp:extent cx="1707750" cy="6055043"/>
                  <wp:effectExtent l="0" t="1905" r="5080" b="5080"/>
                  <wp:docPr id="828851190" name="Picture 1" descr="A map of a cit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851190" name="Picture 1" descr="A map of a city&#10;&#10;Description automatically generated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41" t="5838" r="7295"/>
                          <a:stretch/>
                        </pic:blipFill>
                        <pic:spPr bwMode="auto">
                          <a:xfrm rot="5400000">
                            <a:off x="0" y="0"/>
                            <a:ext cx="1716974" cy="60877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2B9" w:rsidRPr="006D12B9" w14:paraId="158C72E5" w14:textId="77777777" w:rsidTr="00EF5F7C">
        <w:tc>
          <w:tcPr>
            <w:tcW w:w="9629" w:type="dxa"/>
          </w:tcPr>
          <w:p w14:paraId="75B756DE" w14:textId="77777777" w:rsidR="006D12B9" w:rsidRPr="006D12B9" w:rsidRDefault="006D12B9" w:rsidP="006D12B9">
            <w:pPr>
              <w:jc w:val="both"/>
              <w:rPr>
                <w:rFonts w:ascii="Tahoma" w:hAnsi="Tahoma" w:cs="Tahoma"/>
                <w:sz w:val="20"/>
                <w:lang w:val="sr-Cyrl-RS"/>
              </w:rPr>
            </w:pPr>
            <w:r w:rsidRPr="006D12B9">
              <w:rPr>
                <w:rFonts w:ascii="Tahoma" w:hAnsi="Tahoma" w:cs="Tahoma"/>
                <w:sz w:val="20"/>
                <w:lang w:val="sr-Cyrl-RS"/>
              </w:rPr>
              <w:t>Прегледна ситуација</w:t>
            </w:r>
          </w:p>
        </w:tc>
      </w:tr>
    </w:tbl>
    <w:p w14:paraId="48207290" w14:textId="77777777" w:rsidR="006D12B9" w:rsidRPr="006D12B9" w:rsidRDefault="006D12B9" w:rsidP="006D12B9">
      <w:pPr>
        <w:jc w:val="both"/>
        <w:rPr>
          <w:rFonts w:ascii="Tahoma" w:hAnsi="Tahoma" w:cs="Tahoma"/>
          <w:sz w:val="20"/>
        </w:rPr>
      </w:pPr>
    </w:p>
    <w:p w14:paraId="1FD7E112" w14:textId="77777777" w:rsidR="006D12B9" w:rsidRPr="006D12B9" w:rsidRDefault="006D12B9" w:rsidP="006D12B9">
      <w:pPr>
        <w:jc w:val="both"/>
        <w:rPr>
          <w:rFonts w:ascii="Tahoma" w:hAnsi="Tahoma" w:cs="Tahoma"/>
          <w:b/>
          <w:sz w:val="20"/>
          <w:u w:val="single"/>
        </w:rPr>
      </w:pPr>
      <w:r w:rsidRPr="006D12B9">
        <w:rPr>
          <w:rFonts w:ascii="Tahoma" w:hAnsi="Tahoma" w:cs="Tahoma"/>
          <w:b/>
          <w:sz w:val="20"/>
          <w:u w:val="single"/>
        </w:rPr>
        <w:t xml:space="preserve">Намена површина </w:t>
      </w:r>
    </w:p>
    <w:p w14:paraId="37E23273" w14:textId="77777777" w:rsidR="006D12B9" w:rsidRPr="006D12B9" w:rsidRDefault="006D12B9" w:rsidP="006D12B9">
      <w:pPr>
        <w:jc w:val="both"/>
        <w:rPr>
          <w:rFonts w:ascii="Tahoma" w:hAnsi="Tahoma" w:cs="Tahoma"/>
          <w:sz w:val="20"/>
        </w:rPr>
      </w:pPr>
      <w:r w:rsidRPr="006D12B9">
        <w:rPr>
          <w:rFonts w:ascii="Tahoma" w:hAnsi="Tahoma" w:cs="Tahoma"/>
          <w:sz w:val="20"/>
        </w:rPr>
        <w:t xml:space="preserve">Грађевинско земљиште у оквиру предметне локације </w:t>
      </w:r>
      <w:r w:rsidRPr="006D12B9">
        <w:rPr>
          <w:rFonts w:ascii="Tahoma" w:hAnsi="Tahoma" w:cs="Tahoma"/>
          <w:sz w:val="20"/>
          <w:lang w:val="ru-RU"/>
        </w:rPr>
        <w:t xml:space="preserve">обухвата </w:t>
      </w:r>
      <w:r w:rsidRPr="006D12B9">
        <w:rPr>
          <w:rFonts w:ascii="Tahoma" w:hAnsi="Tahoma" w:cs="Tahoma"/>
          <w:sz w:val="20"/>
        </w:rPr>
        <w:t xml:space="preserve"> површине следећих јавних намена:</w:t>
      </w:r>
    </w:p>
    <w:p w14:paraId="7BB6477B" w14:textId="77777777" w:rsidR="006D12B9" w:rsidRPr="006D12B9" w:rsidRDefault="006D12B9" w:rsidP="006D12B9">
      <w:pPr>
        <w:numPr>
          <w:ilvl w:val="0"/>
          <w:numId w:val="3"/>
        </w:num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</w:rPr>
        <w:t>површина јавне намене – зелене површине – парцела планираног комплекса црпне станице „</w:t>
      </w:r>
      <w:r w:rsidRPr="006D12B9">
        <w:rPr>
          <w:rFonts w:ascii="Tahoma" w:hAnsi="Tahoma" w:cs="Tahoma"/>
          <w:sz w:val="20"/>
          <w:lang w:val="ru-RU"/>
        </w:rPr>
        <w:t>Ушће</w:t>
      </w:r>
      <w:r w:rsidRPr="006D12B9">
        <w:rPr>
          <w:rFonts w:ascii="Tahoma" w:hAnsi="Tahoma" w:cs="Tahoma"/>
          <w:sz w:val="20"/>
        </w:rPr>
        <w:t xml:space="preserve">“- нова </w:t>
      </w:r>
    </w:p>
    <w:p w14:paraId="1AE1347E" w14:textId="77777777" w:rsidR="006D12B9" w:rsidRPr="006D12B9" w:rsidRDefault="006D12B9" w:rsidP="006D12B9">
      <w:pPr>
        <w:numPr>
          <w:ilvl w:val="0"/>
          <w:numId w:val="3"/>
        </w:num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>површина јавне намене – зелене површине – траса коридора за колекторске везе</w:t>
      </w:r>
    </w:p>
    <w:p w14:paraId="4CA79486" w14:textId="77777777" w:rsidR="006D12B9" w:rsidRPr="006D12B9" w:rsidRDefault="006D12B9" w:rsidP="006D12B9">
      <w:pPr>
        <w:numPr>
          <w:ilvl w:val="0"/>
          <w:numId w:val="3"/>
        </w:numPr>
        <w:tabs>
          <w:tab w:val="left" w:pos="360"/>
        </w:tabs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>јавна водопривредна парцела – водопривредни објекти и водне површине реке Саве – траса коридора колектора – сифона испод реке Саве</w:t>
      </w:r>
    </w:p>
    <w:p w14:paraId="53F9AED9" w14:textId="77777777" w:rsidR="006D12B9" w:rsidRPr="006D12B9" w:rsidRDefault="006D12B9" w:rsidP="006D12B9">
      <w:pPr>
        <w:numPr>
          <w:ilvl w:val="0"/>
          <w:numId w:val="3"/>
        </w:num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>површина јавне намене – саобраћајне површине – Булевар војводе Бојовића – траса коридора потисног вода</w:t>
      </w:r>
    </w:p>
    <w:p w14:paraId="2CB59054" w14:textId="77777777" w:rsidR="006D12B9" w:rsidRPr="006D12B9" w:rsidRDefault="006D12B9" w:rsidP="006D12B9">
      <w:pPr>
        <w:jc w:val="both"/>
        <w:rPr>
          <w:rFonts w:ascii="Tahoma" w:hAnsi="Tahoma" w:cs="Tahoma"/>
          <w:b/>
          <w:sz w:val="20"/>
          <w:lang w:val="ru-RU"/>
        </w:rPr>
      </w:pPr>
    </w:p>
    <w:p w14:paraId="4C6EA3A8" w14:textId="77777777" w:rsidR="006D12B9" w:rsidRPr="006D12B9" w:rsidRDefault="006D12B9" w:rsidP="006D12B9">
      <w:pPr>
        <w:jc w:val="both"/>
        <w:rPr>
          <w:rFonts w:ascii="Tahoma" w:hAnsi="Tahoma" w:cs="Tahoma"/>
          <w:b/>
          <w:sz w:val="20"/>
          <w:u w:val="single"/>
          <w:lang w:val="ru-RU"/>
        </w:rPr>
      </w:pPr>
      <w:r w:rsidRPr="006D12B9">
        <w:rPr>
          <w:rFonts w:ascii="Tahoma" w:hAnsi="Tahoma" w:cs="Tahoma"/>
          <w:b/>
          <w:sz w:val="20"/>
          <w:u w:val="single"/>
          <w:lang w:val="ru-RU"/>
        </w:rPr>
        <w:t>Грађевинска парцела за изградњу КЦС „Ушће“</w:t>
      </w:r>
      <w:r w:rsidRPr="006D12B9">
        <w:rPr>
          <w:rFonts w:ascii="Tahoma" w:hAnsi="Tahoma" w:cs="Tahoma"/>
          <w:sz w:val="20"/>
          <w:u w:val="single"/>
          <w:lang w:val="ru-RU"/>
        </w:rPr>
        <w:t xml:space="preserve"> </w:t>
      </w:r>
      <w:r w:rsidRPr="006D12B9">
        <w:rPr>
          <w:rFonts w:ascii="Tahoma" w:hAnsi="Tahoma" w:cs="Tahoma"/>
          <w:b/>
          <w:sz w:val="20"/>
          <w:u w:val="single"/>
          <w:lang w:val="ru-RU"/>
        </w:rPr>
        <w:t>- нова са коридором колектора-сифона и коридором потисног цевовода испод Саве и дуж Булкевара војводе Бојовића</w:t>
      </w:r>
    </w:p>
    <w:p w14:paraId="4B894643" w14:textId="77777777" w:rsidR="006D12B9" w:rsidRPr="006D12B9" w:rsidRDefault="006D12B9" w:rsidP="006D12B9">
      <w:pPr>
        <w:tabs>
          <w:tab w:val="left" w:pos="360"/>
        </w:tabs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>Формира  се једна грађевинска парцела јавних површина (ознака Ј-П):</w:t>
      </w:r>
    </w:p>
    <w:p w14:paraId="6C595732" w14:textId="77777777" w:rsidR="006D12B9" w:rsidRPr="006D12B9" w:rsidRDefault="006D12B9" w:rsidP="006D12B9">
      <w:pPr>
        <w:numPr>
          <w:ilvl w:val="0"/>
          <w:numId w:val="3"/>
        </w:num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>парцела јавне инфраструктурне површине за изградњу КЦС „Ушће“-нова</w:t>
      </w:r>
    </w:p>
    <w:p w14:paraId="3A7317B8" w14:textId="77777777" w:rsidR="006D12B9" w:rsidRPr="006D12B9" w:rsidRDefault="006D12B9" w:rsidP="006D12B9">
      <w:pPr>
        <w:tabs>
          <w:tab w:val="left" w:pos="360"/>
        </w:tabs>
        <w:jc w:val="both"/>
        <w:rPr>
          <w:rFonts w:ascii="Tahoma" w:hAnsi="Tahoma" w:cs="Tahoma"/>
          <w:sz w:val="20"/>
          <w:lang w:val="ru-RU"/>
        </w:rPr>
      </w:pPr>
    </w:p>
    <w:p w14:paraId="6C61BFBD" w14:textId="77777777" w:rsidR="006D12B9" w:rsidRPr="006D12B9" w:rsidRDefault="006D12B9" w:rsidP="006D12B9">
      <w:pPr>
        <w:numPr>
          <w:ilvl w:val="0"/>
          <w:numId w:val="1"/>
        </w:num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>Обележава се траса коридора за колекторске везе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>1), коридора колектора-сифона (две цеви) испод реке Саве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>2) и  коридора потисног цевовода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>3).</w:t>
      </w:r>
    </w:p>
    <w:p w14:paraId="09CE33F6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>Траса коридора за колекторске везе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 xml:space="preserve">1) дефинисана је аналитичко-геодетским елементима као што је приказано на графичком прилогу „План парцелације“, Р 1:500– лист 2.2. </w:t>
      </w:r>
    </w:p>
    <w:p w14:paraId="1A767F17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lang w:val="ru-RU"/>
        </w:rPr>
      </w:pPr>
    </w:p>
    <w:p w14:paraId="4EF66754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>Траса коридор</w:t>
      </w:r>
      <w:r w:rsidRPr="006D12B9">
        <w:rPr>
          <w:rFonts w:ascii="Tahoma" w:hAnsi="Tahoma" w:cs="Tahoma"/>
          <w:sz w:val="20"/>
        </w:rPr>
        <w:t>a</w:t>
      </w:r>
      <w:r w:rsidRPr="006D12B9">
        <w:rPr>
          <w:rFonts w:ascii="Tahoma" w:hAnsi="Tahoma" w:cs="Tahoma"/>
          <w:sz w:val="20"/>
          <w:lang w:val="ru-RU"/>
        </w:rPr>
        <w:t xml:space="preserve"> колектора – сифона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>2) и потисног цевовода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 xml:space="preserve">3) који се налазе у обухвату целина </w:t>
      </w:r>
      <w:r w:rsidRPr="006D12B9">
        <w:rPr>
          <w:rFonts w:ascii="Tahoma" w:hAnsi="Tahoma" w:cs="Tahoma"/>
          <w:sz w:val="20"/>
          <w:lang w:val="sr-Latn-CS"/>
        </w:rPr>
        <w:t>I</w:t>
      </w:r>
      <w:r w:rsidRPr="006D12B9">
        <w:rPr>
          <w:rFonts w:ascii="Tahoma" w:hAnsi="Tahoma" w:cs="Tahoma"/>
          <w:sz w:val="20"/>
          <w:lang w:val="ru-RU"/>
        </w:rPr>
        <w:t xml:space="preserve"> и </w:t>
      </w:r>
      <w:r w:rsidRPr="006D12B9">
        <w:rPr>
          <w:rFonts w:ascii="Tahoma" w:hAnsi="Tahoma" w:cs="Tahoma"/>
          <w:sz w:val="20"/>
          <w:lang w:val="sr-Latn-CS"/>
        </w:rPr>
        <w:t>IX</w:t>
      </w:r>
      <w:r w:rsidRPr="006D12B9">
        <w:rPr>
          <w:rFonts w:ascii="Tahoma" w:hAnsi="Tahoma" w:cs="Tahoma"/>
          <w:sz w:val="20"/>
          <w:lang w:val="ru-RU"/>
        </w:rPr>
        <w:t xml:space="preserve"> Плана генералне регулације грађевинског подручја седишта јединице локалне самоуправе – Град Београд, дефинисана је аналитичко-геодетским елементима и приказана на графичким прилозима „План парцелације“, Р 1:500– листови 2.1. и 2.2.</w:t>
      </w:r>
    </w:p>
    <w:p w14:paraId="5DE6D06A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 xml:space="preserve">Предметни колектор – сифон и потисни цевовод поставити према планираној траси. </w:t>
      </w:r>
    </w:p>
    <w:p w14:paraId="7AD6569C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b/>
          <w:i/>
          <w:sz w:val="20"/>
          <w:lang w:val="ru-RU"/>
        </w:rPr>
        <w:t xml:space="preserve"> </w:t>
      </w:r>
      <w:r w:rsidRPr="006D12B9">
        <w:rPr>
          <w:rFonts w:ascii="Tahoma" w:hAnsi="Tahoma" w:cs="Tahoma"/>
          <w:sz w:val="20"/>
          <w:lang w:val="ru-RU"/>
        </w:rPr>
        <w:t>У случају неслагања текстуалног дела са графичким прилогом, важе подаци са графичког прилога.</w:t>
      </w:r>
    </w:p>
    <w:p w14:paraId="0BC5924A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lang w:val="ru-RU"/>
        </w:rPr>
      </w:pPr>
    </w:p>
    <w:p w14:paraId="3589DED9" w14:textId="77777777" w:rsidR="006D12B9" w:rsidRPr="006D12B9" w:rsidRDefault="006D12B9" w:rsidP="006D12B9">
      <w:pPr>
        <w:jc w:val="both"/>
        <w:rPr>
          <w:rFonts w:ascii="Tahoma" w:hAnsi="Tahoma" w:cs="Tahoma"/>
          <w:b/>
          <w:sz w:val="20"/>
          <w:u w:val="single"/>
          <w:lang w:val="ru-RU"/>
        </w:rPr>
      </w:pPr>
      <w:r w:rsidRPr="006D12B9">
        <w:rPr>
          <w:rFonts w:ascii="Tahoma" w:hAnsi="Tahoma" w:cs="Tahoma"/>
          <w:b/>
          <w:sz w:val="20"/>
          <w:u w:val="single"/>
          <w:lang w:val="ru-RU"/>
        </w:rPr>
        <w:t>Заштита културних добара:</w:t>
      </w:r>
    </w:p>
    <w:p w14:paraId="05370CFE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 xml:space="preserve">Са аспекта заштите културних добара предметни простор за изградњу КЦС „Ушће“ - нова  са потисним цевоводом испод реке Саве и дуж Булевара војводе Бојовића до планираног колектора 200/175 cm до стационаже </w:t>
      </w:r>
      <w:r w:rsidRPr="006D12B9">
        <w:rPr>
          <w:rFonts w:ascii="Tahoma" w:hAnsi="Tahoma" w:cs="Tahoma"/>
          <w:sz w:val="20"/>
        </w:rPr>
        <w:t>km</w:t>
      </w:r>
      <w:r w:rsidRPr="006D12B9">
        <w:rPr>
          <w:rFonts w:ascii="Tahoma" w:hAnsi="Tahoma" w:cs="Tahoma"/>
          <w:sz w:val="20"/>
          <w:lang w:val="ru-RU"/>
        </w:rPr>
        <w:t xml:space="preserve"> 0+985, односи се на подручје Београдске тврђаве (Одлука, "Сл. Гласник СРС" бр. 14/79), која ужива статус културног добра од изузетног значаја за Републику Србију.</w:t>
      </w:r>
    </w:p>
    <w:p w14:paraId="2BFA1DCD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>Обзиром да предвиђена траса прати у највећем делу сам коловоз, а у мањем делу простор непосредно поред коловоза улице Булевара Војводе Бојовића,  Београдска тврђава као културно добро ничим неће бити  нарушена. Траса је узела у обзир у највећој могућој мери све предлоге решења добијене од Републичког завода за заштиту споменика културе као и Завода за заштиту споменика културе града Београда.</w:t>
      </w:r>
    </w:p>
    <w:p w14:paraId="35561DC9" w14:textId="77777777" w:rsidR="006D12B9" w:rsidRPr="006D12B9" w:rsidRDefault="006D12B9" w:rsidP="006D12B9">
      <w:pPr>
        <w:jc w:val="both"/>
        <w:rPr>
          <w:rFonts w:ascii="Tahoma" w:hAnsi="Tahoma" w:cs="Tahoma"/>
          <w:sz w:val="20"/>
        </w:rPr>
      </w:pPr>
    </w:p>
    <w:p w14:paraId="55A93082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b/>
          <w:sz w:val="20"/>
          <w:lang w:val="ru-RU"/>
        </w:rPr>
        <w:t>Спровођење</w:t>
      </w:r>
      <w:r w:rsidRPr="006D12B9">
        <w:rPr>
          <w:rFonts w:ascii="Tahoma" w:hAnsi="Tahoma" w:cs="Tahoma"/>
          <w:sz w:val="20"/>
          <w:lang w:val="ru-RU"/>
        </w:rPr>
        <w:t xml:space="preserve"> </w:t>
      </w:r>
    </w:p>
    <w:p w14:paraId="56B6BC5F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>За парцелу јавне инфраструктурне површине за изградњу КЦС „Ушће“ – нова (Ј-П),  коридор за колекторске везе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>1), коридор  колектора-сифона испод реке Саве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>2), и коридор потисног вода у Булевару војводе Бојовића (</w:t>
      </w:r>
      <w:r w:rsidRPr="006D12B9">
        <w:rPr>
          <w:rFonts w:ascii="Tahoma" w:hAnsi="Tahoma" w:cs="Tahoma"/>
          <w:sz w:val="20"/>
        </w:rPr>
        <w:t>K</w:t>
      </w:r>
      <w:r w:rsidRPr="006D12B9">
        <w:rPr>
          <w:rFonts w:ascii="Tahoma" w:hAnsi="Tahoma" w:cs="Tahoma"/>
          <w:sz w:val="20"/>
          <w:lang w:val="ru-RU"/>
        </w:rPr>
        <w:t xml:space="preserve">3) у оквиру целина </w:t>
      </w:r>
      <w:r w:rsidRPr="006D12B9">
        <w:rPr>
          <w:rFonts w:ascii="Tahoma" w:hAnsi="Tahoma" w:cs="Tahoma"/>
          <w:sz w:val="20"/>
          <w:lang w:val="sr-Latn-CS"/>
        </w:rPr>
        <w:t>I</w:t>
      </w:r>
      <w:r w:rsidRPr="006D12B9">
        <w:rPr>
          <w:rFonts w:ascii="Tahoma" w:hAnsi="Tahoma" w:cs="Tahoma"/>
          <w:sz w:val="20"/>
          <w:lang w:val="ru-RU"/>
        </w:rPr>
        <w:t xml:space="preserve"> и </w:t>
      </w:r>
      <w:r w:rsidRPr="006D12B9">
        <w:rPr>
          <w:rFonts w:ascii="Tahoma" w:hAnsi="Tahoma" w:cs="Tahoma"/>
          <w:sz w:val="20"/>
          <w:lang w:val="sr-Latn-CS"/>
        </w:rPr>
        <w:t>IX</w:t>
      </w:r>
      <w:r w:rsidRPr="006D12B9">
        <w:rPr>
          <w:rFonts w:ascii="Tahoma" w:hAnsi="Tahoma" w:cs="Tahoma"/>
          <w:sz w:val="20"/>
          <w:lang w:val="ru-RU"/>
        </w:rPr>
        <w:t xml:space="preserve"> Плана генералне регулације грађевинског подручја седишта јединице локалне самоуправе – Град Београд, обавезна је даља разрада кроз израду урбанистичког пројекта уз прибављање услова надлежних институција, посебно услова ЈКП „Зеленило-Београд“ и услова служби заштите културних добара (Завод за заштиту споменика културе града Београда).</w:t>
      </w:r>
    </w:p>
    <w:p w14:paraId="3B657DDA" w14:textId="77777777" w:rsidR="006D12B9" w:rsidRPr="006D12B9" w:rsidRDefault="006D12B9" w:rsidP="006D12B9">
      <w:pPr>
        <w:jc w:val="both"/>
        <w:rPr>
          <w:rFonts w:ascii="Tahoma" w:hAnsi="Tahoma" w:cs="Tahoma"/>
          <w:sz w:val="20"/>
          <w:lang w:val="ru-RU"/>
        </w:rPr>
      </w:pPr>
      <w:r w:rsidRPr="006D12B9">
        <w:rPr>
          <w:rFonts w:ascii="Tahoma" w:hAnsi="Tahoma" w:cs="Tahoma"/>
          <w:sz w:val="20"/>
          <w:lang w:val="ru-RU"/>
        </w:rPr>
        <w:t>Урбанистички пројекат је могуће израђивати и доносити фазно у складу са динамиком реализације. Урбанистичким пројектом биће дефинисана могућност фазне изградње.</w:t>
      </w:r>
    </w:p>
    <w:p w14:paraId="3F99D8E8" w14:textId="77777777" w:rsidR="006D12B9" w:rsidRPr="006D12B9" w:rsidRDefault="006D12B9" w:rsidP="006D12B9">
      <w:pPr>
        <w:jc w:val="both"/>
        <w:rPr>
          <w:rFonts w:ascii="Tahoma" w:hAnsi="Tahoma" w:cs="Tahoma"/>
          <w:bCs/>
          <w:sz w:val="20"/>
          <w:lang w:val="ru-RU"/>
        </w:rPr>
      </w:pPr>
    </w:p>
    <w:p w14:paraId="5EFD0A84" w14:textId="77777777" w:rsidR="006D12B9" w:rsidRPr="00412455" w:rsidRDefault="006D12B9">
      <w:pPr>
        <w:rPr>
          <w:lang w:val="sr-Cyrl-RS"/>
        </w:rPr>
      </w:pPr>
    </w:p>
    <w:sectPr w:rsidR="006D12B9" w:rsidRPr="00412455" w:rsidSect="00A54B86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rTajms">
    <w:altName w:val="Calibri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72E59"/>
    <w:multiLevelType w:val="hybridMultilevel"/>
    <w:tmpl w:val="0E80AA46"/>
    <w:lvl w:ilvl="0" w:tplc="670246C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A06AD"/>
    <w:multiLevelType w:val="hybridMultilevel"/>
    <w:tmpl w:val="776627B0"/>
    <w:lvl w:ilvl="0" w:tplc="647C6B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C72"/>
    <w:multiLevelType w:val="hybridMultilevel"/>
    <w:tmpl w:val="02AA76CC"/>
    <w:lvl w:ilvl="0" w:tplc="95D6A58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C00C4C"/>
    <w:multiLevelType w:val="hybridMultilevel"/>
    <w:tmpl w:val="52C264B8"/>
    <w:lvl w:ilvl="0" w:tplc="31C601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57864"/>
    <w:multiLevelType w:val="hybridMultilevel"/>
    <w:tmpl w:val="A484E720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220F8"/>
    <w:multiLevelType w:val="hybridMultilevel"/>
    <w:tmpl w:val="156292F0"/>
    <w:lvl w:ilvl="0" w:tplc="3FA892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938285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3521676">
    <w:abstractNumId w:val="3"/>
  </w:num>
  <w:num w:numId="3" w16cid:durableId="1227305350">
    <w:abstractNumId w:val="0"/>
  </w:num>
  <w:num w:numId="4" w16cid:durableId="516581556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970625018">
    <w:abstractNumId w:val="5"/>
  </w:num>
  <w:num w:numId="6" w16cid:durableId="26954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455"/>
    <w:rsid w:val="00000FF6"/>
    <w:rsid w:val="00041943"/>
    <w:rsid w:val="00045253"/>
    <w:rsid w:val="00081EC0"/>
    <w:rsid w:val="000C4306"/>
    <w:rsid w:val="001313A1"/>
    <w:rsid w:val="00274872"/>
    <w:rsid w:val="002A64E5"/>
    <w:rsid w:val="002B030E"/>
    <w:rsid w:val="003C0FB5"/>
    <w:rsid w:val="00412455"/>
    <w:rsid w:val="00461B9E"/>
    <w:rsid w:val="004A1BC4"/>
    <w:rsid w:val="006A6D82"/>
    <w:rsid w:val="006D12B9"/>
    <w:rsid w:val="007A611A"/>
    <w:rsid w:val="00973CAB"/>
    <w:rsid w:val="009C5870"/>
    <w:rsid w:val="00A37798"/>
    <w:rsid w:val="00A54B86"/>
    <w:rsid w:val="00A94D90"/>
    <w:rsid w:val="00AF4ABC"/>
    <w:rsid w:val="00B1407A"/>
    <w:rsid w:val="00B365C4"/>
    <w:rsid w:val="00D621C1"/>
    <w:rsid w:val="00E42FA6"/>
    <w:rsid w:val="00FB1CBB"/>
    <w:rsid w:val="00FC2485"/>
    <w:rsid w:val="00FD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3285B"/>
  <w15:chartTrackingRefBased/>
  <w15:docId w15:val="{C50BBAD4-4214-4E80-BB2E-86640293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455"/>
    <w:pPr>
      <w:spacing w:after="0" w:line="240" w:lineRule="auto"/>
    </w:pPr>
    <w:rPr>
      <w:rFonts w:ascii="Arial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B9E"/>
    <w:pPr>
      <w:keepNext/>
      <w:keepLines/>
      <w:spacing w:before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B9E"/>
    <w:pPr>
      <w:keepNext/>
      <w:keepLines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B9E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B9E"/>
    <w:rPr>
      <w:rFonts w:ascii="Arial" w:eastAsiaTheme="majorEastAsia" w:hAnsi="Arial" w:cstheme="majorBidi"/>
      <w:b/>
      <w:bCs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412455"/>
    <w:pPr>
      <w:spacing w:before="480" w:after="120"/>
      <w:jc w:val="both"/>
      <w:outlineLvl w:val="9"/>
    </w:pPr>
    <w:rPr>
      <w:rFonts w:asciiTheme="minorHAnsi" w:eastAsia="Times New Roman" w:hAnsiTheme="minorHAnsi" w:cs="Times New Roman"/>
      <w:color w:val="0070C0"/>
      <w:sz w:val="32"/>
    </w:rPr>
  </w:style>
  <w:style w:type="table" w:styleId="TableGrid">
    <w:name w:val="Table Grid"/>
    <w:basedOn w:val="TableNormal"/>
    <w:uiPriority w:val="59"/>
    <w:rsid w:val="006D1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6B7648566E704CA382F058F68D3B7E" ma:contentTypeVersion="10" ma:contentTypeDescription="Kreiraj novi dokument." ma:contentTypeScope="" ma:versionID="1ffd6cbaa435c0b920bbc3d4d78277de">
  <xsd:schema xmlns:xsd="http://www.w3.org/2001/XMLSchema" xmlns:xs="http://www.w3.org/2001/XMLSchema" xmlns:p="http://schemas.microsoft.com/office/2006/metadata/properties" xmlns:ns3="90bdb507-bb16-41c6-bb1f-93d3ddb035e8" targetNamespace="http://schemas.microsoft.com/office/2006/metadata/properties" ma:root="true" ma:fieldsID="41767e26d2f933043da1eb0ae8659209" ns3:_="">
    <xsd:import namespace="90bdb507-bb16-41c6-bb1f-93d3ddb035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bdb507-bb16-41c6-bb1f-93d3ddb035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0bdb507-bb16-41c6-bb1f-93d3ddb035e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2BC1B-DE6E-4565-AD06-4D6DC3555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bdb507-bb16-41c6-bb1f-93d3ddb035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93E2DF-2550-4C7E-B1DD-677772011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5149A-B60F-45CB-A479-E12F224C0CB0}">
  <ds:schemaRefs>
    <ds:schemaRef ds:uri="http://schemas.microsoft.com/office/2006/metadata/properties"/>
    <ds:schemaRef ds:uri="http://schemas.microsoft.com/office/infopath/2007/PartnerControls"/>
    <ds:schemaRef ds:uri="90bdb507-bb16-41c6-bb1f-93d3ddb035e8"/>
  </ds:schemaRefs>
</ds:datastoreItem>
</file>

<file path=customXml/itemProps4.xml><?xml version="1.0" encoding="utf-8"?>
<ds:datastoreItem xmlns:ds="http://schemas.openxmlformats.org/officeDocument/2006/customXml" ds:itemID="{775FA001-480D-4125-ABCA-A38DB310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Urbanistički zavod Beograda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Nikolić</dc:creator>
  <cp:keywords/>
  <dc:description/>
  <cp:lastModifiedBy>Željka Nikolić</cp:lastModifiedBy>
  <cp:revision>8</cp:revision>
  <dcterms:created xsi:type="dcterms:W3CDTF">2024-02-01T13:43:00Z</dcterms:created>
  <dcterms:modified xsi:type="dcterms:W3CDTF">2024-05-08T08:33:00Z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0x0101006E6B7648566E704CA382F058F68D3B7E</vt:lpwstr>
  </property>
</Properties>
</file>